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F6" w:rsidRDefault="005622F6" w:rsidP="008B429B"/>
    <w:p w:rsidR="004903BD" w:rsidRDefault="004903BD" w:rsidP="008B429B"/>
    <w:p w:rsidR="004903BD" w:rsidRDefault="004903BD" w:rsidP="008B429B"/>
    <w:p w:rsidR="004903BD" w:rsidRPr="00B61E3B" w:rsidRDefault="004903BD" w:rsidP="008B429B"/>
    <w:p w:rsidR="00B61E3B" w:rsidRPr="00B61E3B" w:rsidRDefault="00B61E3B" w:rsidP="00B61E3B"/>
    <w:p w:rsidR="008F3A11" w:rsidRDefault="005622F6" w:rsidP="005622F6">
      <w:pPr>
        <w:pStyle w:val="Title"/>
      </w:pPr>
      <w:r>
        <w:t>Requirements Solution Specification</w:t>
      </w:r>
    </w:p>
    <w:p w:rsidR="005622F6" w:rsidRDefault="005622F6" w:rsidP="005622F6">
      <w:pPr>
        <w:pStyle w:val="Title"/>
      </w:pPr>
    </w:p>
    <w:p w:rsidR="005622F6" w:rsidRDefault="005622F6" w:rsidP="005622F6">
      <w:pPr>
        <w:pStyle w:val="Title"/>
      </w:pPr>
      <w:proofErr w:type="gramStart"/>
      <w:r>
        <w:t>for</w:t>
      </w:r>
      <w:proofErr w:type="gramEnd"/>
    </w:p>
    <w:p w:rsidR="005622F6" w:rsidRPr="005622F6" w:rsidRDefault="005622F6" w:rsidP="005622F6"/>
    <w:p w:rsidR="005622F6" w:rsidRDefault="005622F6" w:rsidP="005622F6">
      <w:pPr>
        <w:pStyle w:val="Title"/>
      </w:pPr>
      <w:r>
        <w:t>&lt;&lt; Project Name &gt;&gt;</w:t>
      </w:r>
    </w:p>
    <w:p w:rsidR="005622F6" w:rsidRDefault="005622F6" w:rsidP="005622F6"/>
    <w:p w:rsidR="005622F6" w:rsidRDefault="005622F6" w:rsidP="005622F6"/>
    <w:p w:rsidR="005622F6" w:rsidRDefault="005622F6" w:rsidP="005622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Project ID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Document Issue No.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Date Issued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Status (</w:t>
            </w:r>
            <w:r w:rsidRPr="005622F6">
              <w:t>draft/review/baseline</w:t>
            </w:r>
            <w:r>
              <w:t>)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Author</w:t>
            </w:r>
            <w:r w:rsidR="00010C0E">
              <w:t xml:space="preserve"> (this issue)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</w:tbl>
    <w:p w:rsidR="005622F6" w:rsidRDefault="005622F6" w:rsidP="005622F6"/>
    <w:p w:rsidR="005622F6" w:rsidRDefault="005622F6" w:rsidP="005622F6"/>
    <w:p w:rsidR="00010C0E" w:rsidRDefault="00010C0E" w:rsidP="005622F6"/>
    <w:p w:rsidR="00010C0E" w:rsidRDefault="00010C0E" w:rsidP="005622F6"/>
    <w:p w:rsidR="00010C0E" w:rsidRPr="003477B3" w:rsidRDefault="003477B3" w:rsidP="00010C0E">
      <w:pPr>
        <w:jc w:val="center"/>
        <w:rPr>
          <w:color w:val="808080" w:themeColor="background1" w:themeShade="80"/>
        </w:rPr>
      </w:pPr>
      <w:r w:rsidRPr="003477B3">
        <w:rPr>
          <w:color w:val="808080" w:themeColor="background1" w:themeShade="80"/>
        </w:rPr>
        <w:t>This template produ</w:t>
      </w:r>
      <w:r w:rsidR="00BF6AFB">
        <w:rPr>
          <w:color w:val="808080" w:themeColor="background1" w:themeShade="80"/>
        </w:rPr>
        <w:t>ced by IRM Training Pty Ltd</w:t>
      </w:r>
      <w:r w:rsidR="00F33ED9">
        <w:rPr>
          <w:color w:val="808080" w:themeColor="background1" w:themeShade="80"/>
        </w:rPr>
        <w:t xml:space="preserve"> </w:t>
      </w:r>
      <w:r w:rsidR="003A7AF9">
        <w:rPr>
          <w:color w:val="808080" w:themeColor="background1" w:themeShade="80"/>
        </w:rPr>
        <w:t>©</w:t>
      </w:r>
    </w:p>
    <w:p w:rsidR="003477B3" w:rsidRPr="003477B3" w:rsidRDefault="003477B3" w:rsidP="00010C0E">
      <w:pPr>
        <w:jc w:val="center"/>
        <w:rPr>
          <w:color w:val="808080" w:themeColor="background1" w:themeShade="80"/>
        </w:rPr>
      </w:pPr>
      <w:r w:rsidRPr="003477B3">
        <w:rPr>
          <w:color w:val="808080" w:themeColor="background1" w:themeShade="80"/>
        </w:rPr>
        <w:t>You are free to use and modify this document to suit your needs</w:t>
      </w:r>
      <w:r w:rsidR="00D63540">
        <w:rPr>
          <w:color w:val="808080" w:themeColor="background1" w:themeShade="80"/>
        </w:rPr>
        <w:t>.</w:t>
      </w:r>
    </w:p>
    <w:p w:rsidR="005622F6" w:rsidRDefault="005622F6" w:rsidP="005622F6">
      <w:r>
        <w:br w:type="page"/>
      </w:r>
      <w:bookmarkStart w:id="0" w:name="_GoBack"/>
      <w:bookmarkEnd w:id="0"/>
    </w:p>
    <w:p w:rsidR="005622F6" w:rsidRDefault="005622F6" w:rsidP="00CC7688">
      <w:pPr>
        <w:pStyle w:val="Title"/>
      </w:pPr>
      <w:r>
        <w:lastRenderedPageBreak/>
        <w:t>Document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622F6" w:rsidRPr="005622F6" w:rsidTr="005622F6">
        <w:tc>
          <w:tcPr>
            <w:tcW w:w="1848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 w:rsidRPr="005622F6">
              <w:t>Date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Change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Reason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Author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Issue #</w:t>
            </w: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</w:tbl>
    <w:p w:rsidR="005622F6" w:rsidRDefault="005622F6" w:rsidP="005622F6"/>
    <w:p w:rsidR="005622F6" w:rsidRDefault="005622F6" w:rsidP="005622F6"/>
    <w:p w:rsidR="005622F6" w:rsidRDefault="005622F6" w:rsidP="005622F6">
      <w:pPr>
        <w:pStyle w:val="Subtitle"/>
      </w:pPr>
      <w:r>
        <w:t>Approvals – This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622F6" w:rsidTr="005622F6">
        <w:tc>
          <w:tcPr>
            <w:tcW w:w="2310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Role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Signature</w:t>
            </w: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010C0E" w:rsidP="00010C0E">
            <w:pPr>
              <w:spacing w:after="0"/>
            </w:pPr>
            <w:r>
              <w:t>Project Owner</w:t>
            </w: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010C0E" w:rsidP="00010C0E">
            <w:pPr>
              <w:spacing w:after="0"/>
            </w:pPr>
            <w:r>
              <w:t>Project Manager</w:t>
            </w: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</w:tbl>
    <w:p w:rsidR="005622F6" w:rsidRDefault="005622F6" w:rsidP="005622F6"/>
    <w:p w:rsidR="00010C0E" w:rsidRDefault="00B63AE8" w:rsidP="00010C0E">
      <w:pPr>
        <w:pStyle w:val="Subtitle"/>
      </w:pPr>
      <w:r>
        <w:t xml:space="preserve">Project Sponsor Signoff (Final or </w:t>
      </w:r>
      <w:r w:rsidR="00010C0E">
        <w:t>Baseline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10C0E" w:rsidTr="00B63AE8">
        <w:tc>
          <w:tcPr>
            <w:tcW w:w="2310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Title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Signature</w:t>
            </w: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</w:tbl>
    <w:p w:rsidR="00010C0E" w:rsidRDefault="00010C0E" w:rsidP="005622F6"/>
    <w:p w:rsidR="005622F6" w:rsidRDefault="005622F6" w:rsidP="005622F6">
      <w:r>
        <w:br w:type="page"/>
      </w:r>
    </w:p>
    <w:p w:rsidR="005622F6" w:rsidRDefault="005622F6" w:rsidP="005622F6"/>
    <w:p w:rsidR="00B63AE8" w:rsidRDefault="009D2CF8" w:rsidP="00A40821">
      <w:pPr>
        <w:pStyle w:val="Subtitle"/>
      </w:pPr>
      <w:r>
        <w:t>Table of Contents</w:t>
      </w:r>
    </w:p>
    <w:p w:rsidR="00A40821" w:rsidRDefault="00A40821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52079396" w:history="1">
        <w:r w:rsidRPr="00B14485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B14485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_Toc352079396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397" w:history="1">
        <w:r w:rsidR="00A40821" w:rsidRPr="00B14485">
          <w:rPr>
            <w:rStyle w:val="Hyperlink"/>
            <w:noProof/>
          </w:rPr>
          <w:t>1.1.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Background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_Toc352079397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398" w:history="1">
        <w:r w:rsidR="00A40821" w:rsidRPr="00B14485">
          <w:rPr>
            <w:rStyle w:val="Hyperlink"/>
            <w:noProof/>
          </w:rPr>
          <w:t>1.2.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Purpose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_Toc352079398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399" w:history="1">
        <w:r w:rsidR="00A40821" w:rsidRPr="00B14485">
          <w:rPr>
            <w:rStyle w:val="Hyperlink"/>
            <w:noProof/>
          </w:rPr>
          <w:t>1.3.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Objectives &amp; Success Criteria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_Toc352079399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0" w:history="1">
        <w:r w:rsidR="00A40821" w:rsidRPr="00B14485">
          <w:rPr>
            <w:rStyle w:val="Hyperlink"/>
            <w:noProof/>
          </w:rPr>
          <w:t>1.4.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Scope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1" w:history="1">
        <w:r w:rsidR="00A40821" w:rsidRPr="00B14485">
          <w:rPr>
            <w:rStyle w:val="Hyperlink"/>
            <w:noProof/>
          </w:rPr>
          <w:t>1.5.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Stakeholders &amp; Document Distribution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2" w:history="1">
        <w:r w:rsidR="00A40821" w:rsidRPr="00B14485">
          <w:rPr>
            <w:rStyle w:val="Hyperlink"/>
            <w:noProof/>
          </w:rPr>
          <w:t>1.6.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Input Documents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3" w:history="1">
        <w:r w:rsidR="00A40821" w:rsidRPr="00B14485">
          <w:rPr>
            <w:rStyle w:val="Hyperlink"/>
            <w:noProof/>
          </w:rPr>
          <w:t>1.7.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Definitions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4" w:history="1">
        <w:r w:rsidR="00A40821" w:rsidRPr="00B14485">
          <w:rPr>
            <w:rStyle w:val="Hyperlink"/>
            <w:noProof/>
          </w:rPr>
          <w:t>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System Overview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5" w:history="1">
        <w:r w:rsidR="00A40821" w:rsidRPr="00B14485">
          <w:rPr>
            <w:rStyle w:val="Hyperlink"/>
            <w:noProof/>
          </w:rPr>
          <w:t>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Analysis Process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6" w:history="1">
        <w:r w:rsidR="00A40821" w:rsidRPr="00B14485">
          <w:rPr>
            <w:rStyle w:val="Hyperlink"/>
            <w:noProof/>
          </w:rPr>
          <w:t>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Summary of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7" w:history="1">
        <w:r w:rsidR="00A40821" w:rsidRPr="00B14485">
          <w:rPr>
            <w:rStyle w:val="Hyperlink"/>
            <w:noProof/>
          </w:rPr>
          <w:t>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Assumptions &amp; Dependencies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8" w:history="1">
        <w:r w:rsidR="00A40821" w:rsidRPr="00B14485">
          <w:rPr>
            <w:rStyle w:val="Hyperlink"/>
            <w:noProof/>
          </w:rPr>
          <w:t>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Solution Model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9" w:history="1">
        <w:r w:rsidR="00A40821" w:rsidRPr="00B14485">
          <w:rPr>
            <w:rStyle w:val="Hyperlink"/>
            <w:noProof/>
          </w:rPr>
          <w:t>6.1.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Event Table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0" w:history="1">
        <w:r w:rsidR="00A40821" w:rsidRPr="00B14485">
          <w:rPr>
            <w:rStyle w:val="Hyperlink"/>
            <w:noProof/>
          </w:rPr>
          <w:t>6.2.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Process Model &amp; Business Process Definitions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1" w:history="1">
        <w:r w:rsidR="00A40821" w:rsidRPr="00B14485">
          <w:rPr>
            <w:rStyle w:val="Hyperlink"/>
            <w:noProof/>
          </w:rPr>
          <w:t>6.3.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Data Model &amp; Attribute/Data Item Definitions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2" w:history="1">
        <w:r w:rsidR="00A40821" w:rsidRPr="00B14485">
          <w:rPr>
            <w:rStyle w:val="Hyperlink"/>
            <w:noProof/>
          </w:rPr>
          <w:t>6.4.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User Interfaces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3" w:history="1">
        <w:r w:rsidR="00A40821" w:rsidRPr="00B14485">
          <w:rPr>
            <w:rStyle w:val="Hyperlink"/>
            <w:noProof/>
          </w:rPr>
          <w:t>7.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6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4" w:history="1">
        <w:r w:rsidR="00A40821" w:rsidRPr="00B14485">
          <w:rPr>
            <w:rStyle w:val="Hyperlink"/>
            <w:noProof/>
          </w:rPr>
          <w:t>7.1.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6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5" w:history="1">
        <w:r w:rsidR="00A40821" w:rsidRPr="00B14485">
          <w:rPr>
            <w:rStyle w:val="Hyperlink"/>
            <w:noProof/>
          </w:rPr>
          <w:t>8.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Stakeholder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7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6" w:history="1">
        <w:r w:rsidR="00A40821" w:rsidRPr="00B14485">
          <w:rPr>
            <w:rStyle w:val="Hyperlink"/>
            <w:noProof/>
          </w:rPr>
          <w:t>8.1.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Stakeholder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7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7" w:history="1">
        <w:r w:rsidR="00A40821" w:rsidRPr="00B14485">
          <w:rPr>
            <w:rStyle w:val="Hyperlink"/>
            <w:noProof/>
          </w:rPr>
          <w:t>9.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Functional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8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8" w:history="1">
        <w:r w:rsidR="00A40821" w:rsidRPr="00B14485">
          <w:rPr>
            <w:rStyle w:val="Hyperlink"/>
            <w:noProof/>
          </w:rPr>
          <w:t>9.1.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Functional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8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9" w:history="1">
        <w:r w:rsidR="00A40821" w:rsidRPr="00B14485">
          <w:rPr>
            <w:rStyle w:val="Hyperlink"/>
            <w:noProof/>
          </w:rPr>
          <w:t>10.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Non-Functional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9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0" w:history="1">
        <w:r w:rsidR="00A40821" w:rsidRPr="00B14485">
          <w:rPr>
            <w:rStyle w:val="Hyperlink"/>
            <w:noProof/>
          </w:rPr>
          <w:t>10.1.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Non-Functional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9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1" w:history="1">
        <w:r w:rsidR="00A40821" w:rsidRPr="00B14485">
          <w:rPr>
            <w:rStyle w:val="Hyperlink"/>
            <w:noProof/>
          </w:rPr>
          <w:t>11.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Transition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10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2" w:history="1">
        <w:r w:rsidR="00A40821" w:rsidRPr="00B14485">
          <w:rPr>
            <w:rStyle w:val="Hyperlink"/>
            <w:noProof/>
          </w:rPr>
          <w:t>11.1.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Transition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10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3" w:history="1">
        <w:r w:rsidR="00A40821" w:rsidRPr="00B14485">
          <w:rPr>
            <w:rStyle w:val="Hyperlink"/>
            <w:noProof/>
          </w:rPr>
          <w:t>12.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Use Cases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11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4" w:history="1">
        <w:r w:rsidR="00A40821" w:rsidRPr="00B14485">
          <w:rPr>
            <w:rStyle w:val="Hyperlink"/>
            <w:noProof/>
          </w:rPr>
          <w:t>12.1.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Use Case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11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5" w:history="1">
        <w:r w:rsidR="00A40821" w:rsidRPr="00B14485">
          <w:rPr>
            <w:rStyle w:val="Hyperlink"/>
            <w:noProof/>
          </w:rPr>
          <w:t>13.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New or Modified Business Rules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6" w:history="1">
        <w:r w:rsidR="00A40821" w:rsidRPr="00B14485">
          <w:rPr>
            <w:rStyle w:val="Hyperlink"/>
            <w:noProof/>
          </w:rPr>
          <w:t>13.1.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Rule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7" w:history="1">
        <w:r w:rsidR="00A40821" w:rsidRPr="00B14485">
          <w:rPr>
            <w:rStyle w:val="Hyperlink"/>
            <w:noProof/>
          </w:rPr>
          <w:t>14.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Data Capture &amp; Conversion Approach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8" w:history="1">
        <w:r w:rsidR="00A40821" w:rsidRPr="00B14485">
          <w:rPr>
            <w:rStyle w:val="Hyperlink"/>
            <w:noProof/>
          </w:rPr>
          <w:t>15.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Testing &amp; Acceptance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9" w:history="1">
        <w:r w:rsidR="00A40821" w:rsidRPr="00B14485">
          <w:rPr>
            <w:rStyle w:val="Hyperlink"/>
            <w:noProof/>
          </w:rPr>
          <w:t>15.1.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Test Strategy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0" w:history="1">
        <w:r w:rsidR="00A40821" w:rsidRPr="00B14485">
          <w:rPr>
            <w:rStyle w:val="Hyperlink"/>
            <w:noProof/>
          </w:rPr>
          <w:t>15.2.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Performance Targets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1" w:history="1">
        <w:r w:rsidR="00A40821" w:rsidRPr="00B14485">
          <w:rPr>
            <w:rStyle w:val="Hyperlink"/>
            <w:noProof/>
          </w:rPr>
          <w:t>15.3.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Acceptance Targets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2" w:history="1">
        <w:r w:rsidR="00A40821" w:rsidRPr="00B14485">
          <w:rPr>
            <w:rStyle w:val="Hyperlink"/>
            <w:noProof/>
          </w:rPr>
          <w:t>15.4.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Roles &amp; Responsibilities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3" w:history="1">
        <w:r w:rsidR="00A40821" w:rsidRPr="00B14485">
          <w:rPr>
            <w:rStyle w:val="Hyperlink"/>
            <w:noProof/>
          </w:rPr>
          <w:t>16.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Installation/Integration Approach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4" w:history="1">
        <w:r w:rsidR="00A40821" w:rsidRPr="00B14485">
          <w:rPr>
            <w:rStyle w:val="Hyperlink"/>
            <w:noProof/>
          </w:rPr>
          <w:t>16.1.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Strategy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5" w:history="1">
        <w:r w:rsidR="00A40821" w:rsidRPr="00B14485">
          <w:rPr>
            <w:rStyle w:val="Hyperlink"/>
            <w:noProof/>
          </w:rPr>
          <w:t>16.2.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Critical Dates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6" w:history="1">
        <w:r w:rsidR="00A40821" w:rsidRPr="00B14485">
          <w:rPr>
            <w:rStyle w:val="Hyperlink"/>
            <w:noProof/>
          </w:rPr>
          <w:t>16.3.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Change Readiness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7" w:history="1">
        <w:r w:rsidR="00A40821" w:rsidRPr="00B14485">
          <w:rPr>
            <w:rStyle w:val="Hyperlink"/>
            <w:noProof/>
          </w:rPr>
          <w:t>16.4.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Training Needs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8" w:history="1">
        <w:r w:rsidR="00A40821" w:rsidRPr="00B14485">
          <w:rPr>
            <w:rStyle w:val="Hyperlink"/>
            <w:noProof/>
          </w:rPr>
          <w:t>16.5.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Procedures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9" w:history="1">
        <w:r w:rsidR="00A40821" w:rsidRPr="00B14485">
          <w:rPr>
            <w:rStyle w:val="Hyperlink"/>
            <w:noProof/>
          </w:rPr>
          <w:t>16.6.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Risk Management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0" w:history="1">
        <w:r w:rsidR="00A40821" w:rsidRPr="00B14485">
          <w:rPr>
            <w:rStyle w:val="Hyperlink"/>
            <w:noProof/>
          </w:rPr>
          <w:t>17.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Supporting Documentation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1" w:history="1">
        <w:r w:rsidR="00A40821" w:rsidRPr="00B14485">
          <w:rPr>
            <w:rStyle w:val="Hyperlink"/>
            <w:noProof/>
          </w:rPr>
          <w:t>18.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Economic &amp; Technical Feasibility Review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2" w:history="1">
        <w:r w:rsidR="00A40821" w:rsidRPr="00B14485">
          <w:rPr>
            <w:rStyle w:val="Hyperlink"/>
            <w:noProof/>
          </w:rPr>
          <w:t>19.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Solution Design Ideas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23758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3" w:history="1">
        <w:r w:rsidR="00A40821" w:rsidRPr="00B14485">
          <w:rPr>
            <w:rStyle w:val="Hyperlink"/>
            <w:noProof/>
          </w:rPr>
          <w:t>20.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Appendices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4903BD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Pr="00A40821" w:rsidRDefault="00A40821" w:rsidP="00A40821">
      <w:r>
        <w:fldChar w:fldCharType="end"/>
      </w:r>
    </w:p>
    <w:p w:rsidR="00B63AE8" w:rsidRDefault="00B63AE8" w:rsidP="00B63AE8">
      <w:r>
        <w:br w:type="page"/>
      </w:r>
    </w:p>
    <w:p w:rsidR="005622F6" w:rsidRDefault="005622F6" w:rsidP="005622F6"/>
    <w:p w:rsidR="005622F6" w:rsidRDefault="005622F6" w:rsidP="005622F6">
      <w:pPr>
        <w:pStyle w:val="Heading1"/>
      </w:pPr>
      <w:bookmarkStart w:id="1" w:name="_Toc352079254"/>
      <w:bookmarkStart w:id="2" w:name="_Toc352079396"/>
      <w:r w:rsidRPr="005622F6">
        <w:t>Overview</w:t>
      </w:r>
      <w:bookmarkEnd w:id="1"/>
      <w:bookmarkEnd w:id="2"/>
    </w:p>
    <w:p w:rsidR="005622F6" w:rsidRDefault="005622F6" w:rsidP="005622F6">
      <w:pPr>
        <w:pStyle w:val="Heading2"/>
      </w:pPr>
      <w:bookmarkStart w:id="3" w:name="_Toc352079255"/>
      <w:bookmarkStart w:id="4" w:name="_Toc352079397"/>
      <w:r w:rsidRPr="005622F6">
        <w:t>Background</w:t>
      </w:r>
      <w:bookmarkEnd w:id="3"/>
      <w:bookmarkEnd w:id="4"/>
    </w:p>
    <w:p w:rsidR="00010C0E" w:rsidRDefault="005622F6" w:rsidP="005622F6">
      <w:pPr>
        <w:pStyle w:val="Heading2"/>
      </w:pPr>
      <w:bookmarkStart w:id="5" w:name="_Toc352079256"/>
      <w:bookmarkStart w:id="6" w:name="_Toc352079398"/>
      <w:r>
        <w:t>Purpose</w:t>
      </w:r>
      <w:bookmarkEnd w:id="5"/>
      <w:bookmarkEnd w:id="6"/>
    </w:p>
    <w:p w:rsidR="005622F6" w:rsidRDefault="00010C0E" w:rsidP="005622F6">
      <w:pPr>
        <w:pStyle w:val="Heading2"/>
      </w:pPr>
      <w:bookmarkStart w:id="7" w:name="_Toc352079257"/>
      <w:bookmarkStart w:id="8" w:name="_Toc352079399"/>
      <w:r>
        <w:t>Objectives &amp; Success Criteria</w:t>
      </w:r>
      <w:bookmarkEnd w:id="7"/>
      <w:bookmarkEnd w:id="8"/>
    </w:p>
    <w:p w:rsidR="005622F6" w:rsidRDefault="005622F6" w:rsidP="005622F6">
      <w:pPr>
        <w:pStyle w:val="Heading2"/>
      </w:pPr>
      <w:bookmarkStart w:id="9" w:name="_Toc352079258"/>
      <w:bookmarkStart w:id="10" w:name="_Toc352079400"/>
      <w:r>
        <w:t>Scope</w:t>
      </w:r>
      <w:bookmarkEnd w:id="9"/>
      <w:bookmarkEnd w:id="10"/>
    </w:p>
    <w:p w:rsidR="005622F6" w:rsidRDefault="00010C0E" w:rsidP="005622F6">
      <w:pPr>
        <w:pStyle w:val="Heading2"/>
      </w:pPr>
      <w:bookmarkStart w:id="11" w:name="_Toc352079259"/>
      <w:bookmarkStart w:id="12" w:name="_Toc352079401"/>
      <w:r>
        <w:t xml:space="preserve">Stakeholders &amp; </w:t>
      </w:r>
      <w:r w:rsidR="005622F6">
        <w:t>Document Distribution</w:t>
      </w:r>
      <w:bookmarkEnd w:id="11"/>
      <w:bookmarkEnd w:id="12"/>
    </w:p>
    <w:p w:rsidR="005622F6" w:rsidRPr="005622F6" w:rsidRDefault="005622F6" w:rsidP="005622F6">
      <w:pPr>
        <w:pStyle w:val="Heading2"/>
      </w:pPr>
      <w:bookmarkStart w:id="13" w:name="_Toc352079260"/>
      <w:bookmarkStart w:id="14" w:name="_Toc352079402"/>
      <w:r>
        <w:t>Input Documents</w:t>
      </w:r>
      <w:bookmarkEnd w:id="13"/>
      <w:bookmarkEnd w:id="14"/>
    </w:p>
    <w:p w:rsidR="005622F6" w:rsidRDefault="005622F6" w:rsidP="005622F6">
      <w:pPr>
        <w:pStyle w:val="Heading2"/>
      </w:pPr>
      <w:bookmarkStart w:id="15" w:name="_Toc352079261"/>
      <w:bookmarkStart w:id="16" w:name="_Toc352079403"/>
      <w:r>
        <w:t>Definitions</w:t>
      </w:r>
      <w:bookmarkEnd w:id="15"/>
      <w:bookmarkEnd w:id="16"/>
    </w:p>
    <w:p w:rsidR="005622F6" w:rsidRDefault="005622F6" w:rsidP="005622F6">
      <w:pPr>
        <w:pStyle w:val="Heading1"/>
      </w:pPr>
      <w:bookmarkStart w:id="17" w:name="_Toc352079262"/>
      <w:bookmarkStart w:id="18" w:name="_Toc352079404"/>
      <w:r>
        <w:t>System Overview</w:t>
      </w:r>
      <w:bookmarkEnd w:id="17"/>
      <w:bookmarkEnd w:id="18"/>
    </w:p>
    <w:p w:rsidR="005622F6" w:rsidRDefault="005622F6" w:rsidP="005622F6">
      <w:pPr>
        <w:pStyle w:val="Heading1"/>
      </w:pPr>
      <w:bookmarkStart w:id="19" w:name="_Toc352079263"/>
      <w:bookmarkStart w:id="20" w:name="_Toc352079405"/>
      <w:r>
        <w:t>Analysis Process</w:t>
      </w:r>
      <w:bookmarkEnd w:id="19"/>
      <w:bookmarkEnd w:id="20"/>
    </w:p>
    <w:p w:rsidR="005622F6" w:rsidRDefault="005622F6" w:rsidP="005622F6">
      <w:pPr>
        <w:pStyle w:val="Heading1"/>
      </w:pPr>
      <w:bookmarkStart w:id="21" w:name="_Toc352079264"/>
      <w:bookmarkStart w:id="22" w:name="_Toc352079406"/>
      <w:r>
        <w:t>Summary of Requirements</w:t>
      </w:r>
      <w:bookmarkEnd w:id="21"/>
      <w:bookmarkEnd w:id="22"/>
    </w:p>
    <w:p w:rsidR="005622F6" w:rsidRDefault="005622F6" w:rsidP="005622F6">
      <w:pPr>
        <w:pStyle w:val="Heading1"/>
      </w:pPr>
      <w:bookmarkStart w:id="23" w:name="_Toc352079265"/>
      <w:bookmarkStart w:id="24" w:name="_Toc352079407"/>
      <w:r>
        <w:t>Assumptions &amp; Dependencies</w:t>
      </w:r>
      <w:bookmarkEnd w:id="23"/>
      <w:bookmarkEnd w:id="24"/>
    </w:p>
    <w:p w:rsidR="005622F6" w:rsidRDefault="005622F6" w:rsidP="005622F6">
      <w:pPr>
        <w:pStyle w:val="Heading1"/>
      </w:pPr>
      <w:bookmarkStart w:id="25" w:name="_Toc352079266"/>
      <w:bookmarkStart w:id="26" w:name="_Toc352079408"/>
      <w:r>
        <w:t>Solution Model</w:t>
      </w:r>
      <w:bookmarkEnd w:id="25"/>
      <w:bookmarkEnd w:id="26"/>
    </w:p>
    <w:p w:rsidR="005622F6" w:rsidRDefault="005622F6" w:rsidP="005622F6">
      <w:pPr>
        <w:pStyle w:val="Heading2"/>
      </w:pPr>
      <w:bookmarkStart w:id="27" w:name="_Toc351989661"/>
      <w:bookmarkStart w:id="28" w:name="_Toc352079267"/>
      <w:bookmarkStart w:id="29" w:name="_Toc352079409"/>
      <w:r>
        <w:t>Event Table</w:t>
      </w:r>
      <w:bookmarkEnd w:id="27"/>
      <w:bookmarkEnd w:id="28"/>
      <w:bookmarkEnd w:id="29"/>
    </w:p>
    <w:p w:rsidR="005622F6" w:rsidRDefault="005622F6" w:rsidP="005622F6">
      <w:pPr>
        <w:pStyle w:val="Heading2"/>
      </w:pPr>
      <w:bookmarkStart w:id="30" w:name="_Toc352079268"/>
      <w:bookmarkStart w:id="31" w:name="_Toc352079410"/>
      <w:r>
        <w:t>Process Model &amp; Business Process Definitions</w:t>
      </w:r>
      <w:bookmarkEnd w:id="30"/>
      <w:bookmarkEnd w:id="31"/>
    </w:p>
    <w:p w:rsidR="005622F6" w:rsidRDefault="005622F6" w:rsidP="005622F6">
      <w:pPr>
        <w:pStyle w:val="Heading2"/>
      </w:pPr>
      <w:bookmarkStart w:id="32" w:name="_Toc352079269"/>
      <w:bookmarkStart w:id="33" w:name="_Toc352079411"/>
      <w:r>
        <w:t>Data Model &amp; Attribute/Data Item Definitions</w:t>
      </w:r>
      <w:bookmarkEnd w:id="32"/>
      <w:bookmarkEnd w:id="33"/>
    </w:p>
    <w:p w:rsidR="005622F6" w:rsidRDefault="005622F6" w:rsidP="005622F6">
      <w:pPr>
        <w:pStyle w:val="Heading2"/>
      </w:pPr>
      <w:bookmarkStart w:id="34" w:name="_Toc352079270"/>
      <w:bookmarkStart w:id="35" w:name="_Toc352079412"/>
      <w:r>
        <w:t>Business User Interfaces</w:t>
      </w:r>
      <w:bookmarkEnd w:id="34"/>
      <w:bookmarkEnd w:id="35"/>
    </w:p>
    <w:p w:rsidR="00010C0E" w:rsidRDefault="00010C0E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36" w:name="_Toc352079271"/>
      <w:bookmarkStart w:id="37" w:name="_Toc352079413"/>
      <w:r>
        <w:lastRenderedPageBreak/>
        <w:t>Business Requirements</w:t>
      </w:r>
      <w:bookmarkEnd w:id="36"/>
      <w:bookmarkEnd w:id="37"/>
    </w:p>
    <w:p w:rsidR="00010C0E" w:rsidRDefault="00010C0E" w:rsidP="00010C0E">
      <w:pPr>
        <w:pStyle w:val="Heading2"/>
      </w:pPr>
      <w:bookmarkStart w:id="38" w:name="_Toc352079272"/>
      <w:bookmarkStart w:id="39" w:name="_Toc352079414"/>
      <w:r>
        <w:t>Business Requirement 1</w:t>
      </w:r>
      <w:bookmarkEnd w:id="38"/>
      <w:bookmarkEnd w:id="39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</w:tbl>
    <w:p w:rsidR="00B63AE8" w:rsidRDefault="00B63AE8" w:rsidP="00B63AE8"/>
    <w:p w:rsidR="00B63AE8" w:rsidRDefault="00B63AE8" w:rsidP="00910884">
      <w:pPr>
        <w:pStyle w:val="Heading3"/>
        <w:numPr>
          <w:ilvl w:val="2"/>
          <w:numId w:val="8"/>
        </w:numPr>
      </w:pPr>
      <w:bookmarkStart w:id="40" w:name="_Toc352079273"/>
      <w:r>
        <w:t>Current Problem</w:t>
      </w:r>
      <w:bookmarkEnd w:id="40"/>
    </w:p>
    <w:p w:rsidR="00B63AE8" w:rsidRDefault="00B63AE8" w:rsidP="00910884">
      <w:pPr>
        <w:pStyle w:val="Heading3"/>
        <w:numPr>
          <w:ilvl w:val="2"/>
          <w:numId w:val="8"/>
        </w:numPr>
      </w:pPr>
      <w:bookmarkStart w:id="41" w:name="_Toc352079274"/>
      <w:r>
        <w:t>Problem Impact</w:t>
      </w:r>
      <w:bookmarkEnd w:id="41"/>
    </w:p>
    <w:p w:rsidR="00487BD1" w:rsidRDefault="00487BD1" w:rsidP="00910884">
      <w:pPr>
        <w:pStyle w:val="Heading3"/>
        <w:numPr>
          <w:ilvl w:val="2"/>
          <w:numId w:val="8"/>
        </w:numPr>
      </w:pPr>
      <w:bookmarkStart w:id="42" w:name="_Toc352079275"/>
      <w:r>
        <w:t xml:space="preserve">Project/Requirement </w:t>
      </w:r>
      <w:r w:rsidR="00910884">
        <w:t>Goals &amp; Objectives</w:t>
      </w:r>
      <w:bookmarkEnd w:id="42"/>
    </w:p>
    <w:p w:rsidR="00487BD1" w:rsidRDefault="00487BD1" w:rsidP="00910884">
      <w:pPr>
        <w:pStyle w:val="Heading3"/>
        <w:numPr>
          <w:ilvl w:val="2"/>
          <w:numId w:val="8"/>
        </w:numPr>
      </w:pPr>
      <w:bookmarkStart w:id="43" w:name="_Toc352079276"/>
      <w:r>
        <w:t>Success Criteria &amp; Measures</w:t>
      </w:r>
      <w:bookmarkEnd w:id="43"/>
    </w:p>
    <w:p w:rsidR="00487BD1" w:rsidRDefault="00910884" w:rsidP="00910884">
      <w:pPr>
        <w:pStyle w:val="Heading3"/>
        <w:numPr>
          <w:ilvl w:val="2"/>
          <w:numId w:val="8"/>
        </w:numPr>
      </w:pPr>
      <w:bookmarkStart w:id="44" w:name="_Toc352079277"/>
      <w:r>
        <w:t>Business Rules</w:t>
      </w:r>
      <w:bookmarkEnd w:id="44"/>
    </w:p>
    <w:p w:rsidR="00910884" w:rsidRDefault="00910884" w:rsidP="00910884">
      <w:pPr>
        <w:pStyle w:val="Heading3"/>
        <w:numPr>
          <w:ilvl w:val="2"/>
          <w:numId w:val="8"/>
        </w:numPr>
      </w:pPr>
      <w:bookmarkStart w:id="45" w:name="_Toc352079278"/>
      <w:r>
        <w:t>Supporting Documents</w:t>
      </w:r>
      <w:bookmarkEnd w:id="45"/>
    </w:p>
    <w:p w:rsidR="00910884" w:rsidRDefault="00910884" w:rsidP="00910884">
      <w:pPr>
        <w:pStyle w:val="Heading3"/>
        <w:numPr>
          <w:ilvl w:val="2"/>
          <w:numId w:val="8"/>
        </w:numPr>
      </w:pPr>
      <w:bookmarkStart w:id="46" w:name="_Toc352079279"/>
      <w:r>
        <w:t>History</w:t>
      </w:r>
      <w:bookmarkEnd w:id="46"/>
    </w:p>
    <w:p w:rsidR="00910884" w:rsidRPr="00910884" w:rsidRDefault="00910884" w:rsidP="00910884">
      <w:pPr>
        <w:pStyle w:val="Heading3"/>
        <w:numPr>
          <w:ilvl w:val="2"/>
          <w:numId w:val="8"/>
        </w:numPr>
      </w:pPr>
      <w:bookmarkStart w:id="47" w:name="_Toc352079280"/>
      <w:r>
        <w:t>Reference/Traceability</w:t>
      </w:r>
      <w:bookmarkEnd w:id="47"/>
    </w:p>
    <w:p w:rsidR="00010C0E" w:rsidRDefault="00010C0E" w:rsidP="005622F6"/>
    <w:p w:rsidR="000B44B9" w:rsidRDefault="000B44B9">
      <w:pPr>
        <w:spacing w:after="0"/>
        <w:jc w:val="center"/>
      </w:pPr>
      <w:r>
        <w:br w:type="page"/>
      </w:r>
    </w:p>
    <w:p w:rsidR="00010C0E" w:rsidRDefault="005622F6" w:rsidP="00010C0E">
      <w:pPr>
        <w:pStyle w:val="Heading1"/>
      </w:pPr>
      <w:bookmarkStart w:id="48" w:name="_Toc352079281"/>
      <w:bookmarkStart w:id="49" w:name="_Toc352079415"/>
      <w:r>
        <w:lastRenderedPageBreak/>
        <w:t>Stakeholder Requirements</w:t>
      </w:r>
      <w:bookmarkEnd w:id="48"/>
      <w:bookmarkEnd w:id="49"/>
    </w:p>
    <w:p w:rsidR="00010C0E" w:rsidRDefault="00010C0E" w:rsidP="00010C0E">
      <w:pPr>
        <w:pStyle w:val="Heading2"/>
      </w:pPr>
      <w:bookmarkStart w:id="50" w:name="_Toc352079282"/>
      <w:bookmarkStart w:id="51" w:name="_Toc352079416"/>
      <w:r>
        <w:t>Stakeholder Requirement 1</w:t>
      </w:r>
      <w:bookmarkEnd w:id="50"/>
      <w:bookmarkEnd w:id="5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  <w:r>
              <w:t>REQ02</w:t>
            </w: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  <w:r>
              <w:t>Stakeholder</w:t>
            </w: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Sub-Type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</w:tbl>
    <w:p w:rsidR="00910884" w:rsidRDefault="00910884" w:rsidP="00B0440E">
      <w:pPr>
        <w:pStyle w:val="Heading3"/>
        <w:ind w:left="0"/>
      </w:pPr>
    </w:p>
    <w:p w:rsidR="00910884" w:rsidRDefault="00910884" w:rsidP="00910884">
      <w:pPr>
        <w:pStyle w:val="Heading3"/>
        <w:numPr>
          <w:ilvl w:val="2"/>
          <w:numId w:val="14"/>
        </w:numPr>
      </w:pPr>
      <w:bookmarkStart w:id="52" w:name="_Toc352079283"/>
      <w:r>
        <w:t>Current Problem &amp; History</w:t>
      </w:r>
      <w:bookmarkEnd w:id="52"/>
    </w:p>
    <w:p w:rsidR="00910884" w:rsidRDefault="00910884" w:rsidP="00DF4B38">
      <w:pPr>
        <w:pStyle w:val="Heading3"/>
        <w:numPr>
          <w:ilvl w:val="2"/>
          <w:numId w:val="14"/>
        </w:numPr>
      </w:pPr>
      <w:bookmarkStart w:id="53" w:name="_Toc352079284"/>
      <w:r>
        <w:t>Business Impact</w:t>
      </w:r>
      <w:bookmarkEnd w:id="53"/>
    </w:p>
    <w:p w:rsidR="00910884" w:rsidRDefault="00910884" w:rsidP="00DF4B38">
      <w:pPr>
        <w:pStyle w:val="Heading3"/>
        <w:numPr>
          <w:ilvl w:val="2"/>
          <w:numId w:val="14"/>
        </w:numPr>
      </w:pPr>
      <w:bookmarkStart w:id="54" w:name="_Toc352079285"/>
      <w:r>
        <w:t>Requirement Purpose</w:t>
      </w:r>
      <w:bookmarkEnd w:id="54"/>
    </w:p>
    <w:p w:rsidR="00910884" w:rsidRDefault="00DF4B38" w:rsidP="00DF4B38">
      <w:pPr>
        <w:pStyle w:val="Heading3"/>
        <w:numPr>
          <w:ilvl w:val="2"/>
          <w:numId w:val="14"/>
        </w:numPr>
      </w:pPr>
      <w:bookmarkStart w:id="55" w:name="_Toc352079286"/>
      <w:r>
        <w:t>New Capabilities &amp; Metrics</w:t>
      </w:r>
      <w:bookmarkEnd w:id="55"/>
    </w:p>
    <w:p w:rsidR="00DF4B38" w:rsidRDefault="00DF4B38" w:rsidP="00DF4B38">
      <w:pPr>
        <w:pStyle w:val="Heading3"/>
        <w:numPr>
          <w:ilvl w:val="2"/>
          <w:numId w:val="14"/>
        </w:numPr>
      </w:pPr>
      <w:bookmarkStart w:id="56" w:name="_Toc352079287"/>
      <w:r>
        <w:t>Acceptance Criteria</w:t>
      </w:r>
      <w:bookmarkEnd w:id="56"/>
    </w:p>
    <w:p w:rsidR="00DF4B38" w:rsidRDefault="00DF4B38" w:rsidP="00DF4B38">
      <w:pPr>
        <w:pStyle w:val="Heading3"/>
        <w:numPr>
          <w:ilvl w:val="2"/>
          <w:numId w:val="14"/>
        </w:numPr>
      </w:pPr>
      <w:bookmarkStart w:id="57" w:name="_Toc352079288"/>
      <w:r>
        <w:t>Supporting Documents</w:t>
      </w:r>
      <w:bookmarkEnd w:id="57"/>
    </w:p>
    <w:p w:rsidR="00DF4B38" w:rsidRDefault="00DF4B38" w:rsidP="00B0440E">
      <w:pPr>
        <w:pStyle w:val="Heading3"/>
        <w:numPr>
          <w:ilvl w:val="2"/>
          <w:numId w:val="14"/>
        </w:numPr>
      </w:pPr>
      <w:bookmarkStart w:id="58" w:name="_Toc352079289"/>
      <w:r>
        <w:t>History</w:t>
      </w:r>
      <w:bookmarkEnd w:id="58"/>
    </w:p>
    <w:p w:rsidR="00DF4B38" w:rsidRPr="00DF4B38" w:rsidRDefault="00DF4B38" w:rsidP="00DF4B38">
      <w:pPr>
        <w:pStyle w:val="Heading3"/>
        <w:numPr>
          <w:ilvl w:val="2"/>
          <w:numId w:val="14"/>
        </w:numPr>
      </w:pPr>
      <w:bookmarkStart w:id="59" w:name="_Toc352079290"/>
      <w:r>
        <w:t>Business Rules</w:t>
      </w:r>
      <w:bookmarkEnd w:id="59"/>
    </w:p>
    <w:p w:rsidR="00910884" w:rsidRPr="00910884" w:rsidRDefault="00910884" w:rsidP="00910884"/>
    <w:p w:rsidR="00DF4B38" w:rsidRDefault="00DF4B38">
      <w:pPr>
        <w:spacing w:after="0"/>
        <w:jc w:val="center"/>
      </w:pPr>
      <w:r>
        <w:br w:type="page"/>
      </w:r>
    </w:p>
    <w:p w:rsidR="00010C0E" w:rsidRDefault="005622F6" w:rsidP="00010C0E">
      <w:pPr>
        <w:pStyle w:val="Heading1"/>
      </w:pPr>
      <w:bookmarkStart w:id="60" w:name="_Toc352079291"/>
      <w:bookmarkStart w:id="61" w:name="_Toc352079417"/>
      <w:r>
        <w:lastRenderedPageBreak/>
        <w:t>Functional Requirements</w:t>
      </w:r>
      <w:bookmarkEnd w:id="60"/>
      <w:bookmarkEnd w:id="61"/>
    </w:p>
    <w:p w:rsidR="00010C0E" w:rsidRDefault="00010C0E" w:rsidP="00010C0E">
      <w:pPr>
        <w:pStyle w:val="Heading2"/>
      </w:pPr>
      <w:bookmarkStart w:id="62" w:name="_Toc352079292"/>
      <w:bookmarkStart w:id="63" w:name="_Toc352079418"/>
      <w:r>
        <w:t>Functional Requirement 1</w:t>
      </w:r>
      <w:bookmarkEnd w:id="62"/>
      <w:bookmarkEnd w:id="6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Sub-Type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Originator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</w:tbl>
    <w:p w:rsidR="00DF4B38" w:rsidRDefault="00DF4B38" w:rsidP="00DF4B38"/>
    <w:p w:rsidR="00FF5E54" w:rsidRPr="00FF5E54" w:rsidRDefault="00DF4B38" w:rsidP="00B0440E">
      <w:pPr>
        <w:pStyle w:val="Heading3"/>
        <w:numPr>
          <w:ilvl w:val="2"/>
          <w:numId w:val="15"/>
        </w:numPr>
      </w:pPr>
      <w:bookmarkStart w:id="64" w:name="_Toc352079293"/>
      <w:r>
        <w:t>Requirement Description</w:t>
      </w:r>
      <w:r w:rsidR="00B0440E">
        <w:t xml:space="preserve"> (include applicable user story)</w:t>
      </w:r>
      <w:bookmarkEnd w:id="64"/>
    </w:p>
    <w:p w:rsidR="00FF5E54" w:rsidRPr="00FF5E54" w:rsidRDefault="00FF5E54" w:rsidP="00FF5E54">
      <w:pPr>
        <w:pStyle w:val="Heading3"/>
        <w:numPr>
          <w:ilvl w:val="2"/>
          <w:numId w:val="15"/>
        </w:numPr>
      </w:pPr>
      <w:bookmarkStart w:id="65" w:name="_Toc352079294"/>
      <w:r>
        <w:t>History</w:t>
      </w:r>
      <w:bookmarkEnd w:id="65"/>
    </w:p>
    <w:p w:rsidR="00FF5E54" w:rsidRDefault="00DF4B38" w:rsidP="00B0440E">
      <w:pPr>
        <w:pStyle w:val="Heading3"/>
        <w:numPr>
          <w:ilvl w:val="2"/>
          <w:numId w:val="15"/>
        </w:numPr>
      </w:pPr>
      <w:bookmarkStart w:id="66" w:name="_Toc352079295"/>
      <w:r>
        <w:t>Rationale</w:t>
      </w:r>
      <w:bookmarkEnd w:id="66"/>
    </w:p>
    <w:p w:rsidR="00D346F4" w:rsidRDefault="00D346F4" w:rsidP="00D346F4">
      <w:pPr>
        <w:pStyle w:val="Heading3"/>
        <w:numPr>
          <w:ilvl w:val="2"/>
          <w:numId w:val="15"/>
        </w:numPr>
      </w:pPr>
      <w:bookmarkStart w:id="67" w:name="_Toc352079296"/>
      <w:r>
        <w:t>AS-Is Models</w:t>
      </w:r>
      <w:bookmarkEnd w:id="67"/>
    </w:p>
    <w:p w:rsidR="00D346F4" w:rsidRDefault="00D346F4" w:rsidP="00D346F4">
      <w:pPr>
        <w:pStyle w:val="Heading3"/>
        <w:numPr>
          <w:ilvl w:val="2"/>
          <w:numId w:val="15"/>
        </w:numPr>
      </w:pPr>
      <w:bookmarkStart w:id="68" w:name="_Toc352079297"/>
      <w:r>
        <w:t>To-Be Models</w:t>
      </w:r>
      <w:bookmarkEnd w:id="68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69" w:name="_Toc352079298"/>
      <w:r>
        <w:t>Event ID</w:t>
      </w:r>
      <w:bookmarkEnd w:id="69"/>
    </w:p>
    <w:p w:rsidR="00FF5E54" w:rsidRPr="00FF5E54" w:rsidRDefault="00FF5E54" w:rsidP="00D346F4">
      <w:pPr>
        <w:pStyle w:val="Heading3"/>
        <w:numPr>
          <w:ilvl w:val="2"/>
          <w:numId w:val="15"/>
        </w:numPr>
      </w:pPr>
      <w:bookmarkStart w:id="70" w:name="_Toc352079299"/>
      <w:r>
        <w:t>Use Case ID(s)</w:t>
      </w:r>
      <w:bookmarkEnd w:id="70"/>
    </w:p>
    <w:p w:rsidR="00DF4B38" w:rsidRDefault="00DF4B38" w:rsidP="00D346F4">
      <w:pPr>
        <w:pStyle w:val="Heading3"/>
        <w:numPr>
          <w:ilvl w:val="2"/>
          <w:numId w:val="15"/>
        </w:numPr>
      </w:pPr>
      <w:bookmarkStart w:id="71" w:name="_Toc352079300"/>
      <w:r>
        <w:t>Solution Description/Approach</w:t>
      </w:r>
      <w:bookmarkEnd w:id="71"/>
    </w:p>
    <w:p w:rsidR="00DF4B38" w:rsidRDefault="00DF4B38" w:rsidP="00D346F4">
      <w:pPr>
        <w:pStyle w:val="Heading3"/>
        <w:numPr>
          <w:ilvl w:val="2"/>
          <w:numId w:val="15"/>
        </w:numPr>
      </w:pPr>
      <w:bookmarkStart w:id="72" w:name="_Toc352079301"/>
      <w:r>
        <w:t>Acceptance Criteria</w:t>
      </w:r>
      <w:bookmarkEnd w:id="72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73" w:name="_Toc352079302"/>
      <w:r>
        <w:t>Data Definitions</w:t>
      </w:r>
      <w:bookmarkEnd w:id="73"/>
    </w:p>
    <w:p w:rsidR="00D346F4" w:rsidRPr="00D346F4" w:rsidRDefault="00D346F4" w:rsidP="00D346F4">
      <w:pPr>
        <w:pStyle w:val="Heading3"/>
        <w:numPr>
          <w:ilvl w:val="2"/>
          <w:numId w:val="15"/>
        </w:numPr>
      </w:pPr>
      <w:bookmarkStart w:id="74" w:name="_Toc352079303"/>
      <w:r>
        <w:t>Business Rules</w:t>
      </w:r>
      <w:bookmarkEnd w:id="74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75" w:name="_Toc352079304"/>
      <w:r>
        <w:t>Dependencies</w:t>
      </w:r>
      <w:bookmarkEnd w:id="75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76" w:name="_Toc352079305"/>
      <w:r>
        <w:t>Supporting Documents</w:t>
      </w:r>
      <w:bookmarkEnd w:id="76"/>
    </w:p>
    <w:p w:rsidR="00FF5E54" w:rsidRPr="00DF4B38" w:rsidRDefault="00FF5E54" w:rsidP="00D346F4">
      <w:pPr>
        <w:pStyle w:val="Heading3"/>
        <w:numPr>
          <w:ilvl w:val="2"/>
          <w:numId w:val="15"/>
        </w:numPr>
      </w:pPr>
      <w:bookmarkStart w:id="77" w:name="_Toc352079306"/>
      <w:r>
        <w:t>External Provider Services</w:t>
      </w:r>
      <w:bookmarkEnd w:id="77"/>
    </w:p>
    <w:p w:rsidR="00010C0E" w:rsidRDefault="00010C0E" w:rsidP="00010C0E"/>
    <w:p w:rsidR="009D2CF8" w:rsidRDefault="009D2CF8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78" w:name="_Toc352079307"/>
      <w:bookmarkStart w:id="79" w:name="_Toc352079419"/>
      <w:r>
        <w:lastRenderedPageBreak/>
        <w:t>Non-Functional Requirements</w:t>
      </w:r>
      <w:bookmarkEnd w:id="78"/>
      <w:bookmarkEnd w:id="79"/>
    </w:p>
    <w:p w:rsidR="00010C0E" w:rsidRPr="00010C0E" w:rsidRDefault="00010C0E" w:rsidP="00010C0E">
      <w:pPr>
        <w:pStyle w:val="Heading2"/>
      </w:pPr>
      <w:bookmarkStart w:id="80" w:name="_Toc352079308"/>
      <w:bookmarkStart w:id="81" w:name="_Toc352079420"/>
      <w:r>
        <w:t>Non-Functional Requirement</w:t>
      </w:r>
      <w:r w:rsidR="00B0440E">
        <w:t xml:space="preserve"> 1</w:t>
      </w:r>
      <w:bookmarkEnd w:id="80"/>
      <w:bookmarkEnd w:id="8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Category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Originator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</w:tbl>
    <w:p w:rsidR="005622F6" w:rsidRDefault="005622F6" w:rsidP="005622F6"/>
    <w:p w:rsidR="00B0440E" w:rsidRPr="00B0440E" w:rsidRDefault="00B0440E" w:rsidP="00B0440E">
      <w:pPr>
        <w:pStyle w:val="Heading3"/>
        <w:numPr>
          <w:ilvl w:val="2"/>
          <w:numId w:val="16"/>
        </w:numPr>
      </w:pPr>
      <w:bookmarkStart w:id="82" w:name="_Toc352079309"/>
      <w:r>
        <w:t>Requirement Description (include applicable user story)</w:t>
      </w:r>
      <w:bookmarkEnd w:id="82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3" w:name="_Toc352079310"/>
      <w:r>
        <w:t>Solution Description or Approach</w:t>
      </w:r>
      <w:bookmarkEnd w:id="83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4" w:name="_Toc352079311"/>
      <w:r>
        <w:t>Acceptance Criteria</w:t>
      </w:r>
      <w:bookmarkEnd w:id="84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5" w:name="_Toc352079312"/>
      <w:r>
        <w:t>Dependencies</w:t>
      </w:r>
      <w:bookmarkEnd w:id="85"/>
    </w:p>
    <w:p w:rsidR="00B0440E" w:rsidRPr="00B0440E" w:rsidRDefault="00B0440E" w:rsidP="00B0440E">
      <w:pPr>
        <w:pStyle w:val="Heading3"/>
        <w:numPr>
          <w:ilvl w:val="2"/>
          <w:numId w:val="16"/>
        </w:numPr>
      </w:pPr>
      <w:bookmarkStart w:id="86" w:name="_Toc352079313"/>
      <w:r>
        <w:t>Business Rules</w:t>
      </w:r>
      <w:bookmarkEnd w:id="86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7" w:name="_Toc352079314"/>
      <w:r>
        <w:t>History</w:t>
      </w:r>
      <w:bookmarkEnd w:id="87"/>
    </w:p>
    <w:p w:rsidR="00B0440E" w:rsidRPr="00B0440E" w:rsidRDefault="00B0440E" w:rsidP="00B0440E">
      <w:pPr>
        <w:pStyle w:val="Heading3"/>
        <w:numPr>
          <w:ilvl w:val="2"/>
          <w:numId w:val="16"/>
        </w:numPr>
      </w:pPr>
      <w:bookmarkStart w:id="88" w:name="_Toc352079315"/>
      <w:r>
        <w:t>Supporting Documentation</w:t>
      </w:r>
      <w:bookmarkEnd w:id="88"/>
    </w:p>
    <w:p w:rsidR="00B0440E" w:rsidRDefault="00B0440E" w:rsidP="005622F6"/>
    <w:p w:rsidR="009D2CF8" w:rsidRDefault="009D2CF8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89" w:name="_Toc352079316"/>
      <w:bookmarkStart w:id="90" w:name="_Toc352079421"/>
      <w:r>
        <w:lastRenderedPageBreak/>
        <w:t>Transition Requirements</w:t>
      </w:r>
      <w:bookmarkEnd w:id="89"/>
      <w:bookmarkEnd w:id="90"/>
    </w:p>
    <w:p w:rsidR="00010C0E" w:rsidRPr="00010C0E" w:rsidRDefault="00010C0E" w:rsidP="00010C0E">
      <w:pPr>
        <w:pStyle w:val="Heading2"/>
      </w:pPr>
      <w:bookmarkStart w:id="91" w:name="_Toc352079317"/>
      <w:bookmarkStart w:id="92" w:name="_Toc352079422"/>
      <w:r>
        <w:t>Transition Requirement 1</w:t>
      </w:r>
      <w:bookmarkEnd w:id="91"/>
      <w:bookmarkEnd w:id="9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Originator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</w:tbl>
    <w:p w:rsidR="009D2CF8" w:rsidRDefault="009D2CF8" w:rsidP="009D2CF8">
      <w:pPr>
        <w:pStyle w:val="Heading3"/>
        <w:ind w:left="0"/>
      </w:pPr>
    </w:p>
    <w:p w:rsidR="00D92F9F" w:rsidRDefault="00D92F9F" w:rsidP="00717BA6">
      <w:pPr>
        <w:pStyle w:val="Heading3"/>
        <w:numPr>
          <w:ilvl w:val="2"/>
          <w:numId w:val="17"/>
        </w:numPr>
      </w:pPr>
      <w:bookmarkStart w:id="93" w:name="_Toc352079318"/>
      <w:r>
        <w:t>Requirement Description</w:t>
      </w:r>
      <w:bookmarkEnd w:id="93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4" w:name="_Toc352079319"/>
      <w:r>
        <w:t>Acceptance Criteria &amp; Measures</w:t>
      </w:r>
      <w:bookmarkEnd w:id="94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5" w:name="_Toc352079320"/>
      <w:r>
        <w:t>Dependencies</w:t>
      </w:r>
      <w:bookmarkEnd w:id="95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6" w:name="_Toc352079321"/>
      <w:r>
        <w:t>Supporting Documents</w:t>
      </w:r>
      <w:bookmarkEnd w:id="96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7" w:name="_Toc352079322"/>
      <w:r>
        <w:t>History</w:t>
      </w:r>
      <w:bookmarkEnd w:id="97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8" w:name="_Toc352079323"/>
      <w:r>
        <w:t>Approach</w:t>
      </w:r>
      <w:bookmarkEnd w:id="98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9" w:name="_Toc352079324"/>
      <w:r>
        <w:t>Business Rules</w:t>
      </w:r>
      <w:bookmarkEnd w:id="99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0" w:name="_Toc352079325"/>
      <w:r>
        <w:t>Process Description</w:t>
      </w:r>
      <w:bookmarkEnd w:id="100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1" w:name="_Toc352079326"/>
      <w:r>
        <w:t>Source System Platform</w:t>
      </w:r>
      <w:bookmarkEnd w:id="101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2" w:name="_Toc352079327"/>
      <w:r>
        <w:t>Data Conversion Requirements</w:t>
      </w:r>
      <w:bookmarkEnd w:id="102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3" w:name="_Toc352079328"/>
      <w:r>
        <w:t>Source Data</w:t>
      </w:r>
      <w:bookmarkEnd w:id="103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4" w:name="_Toc352079329"/>
      <w:r>
        <w:t>Target Data</w:t>
      </w:r>
      <w:bookmarkEnd w:id="104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5" w:name="_Toc352079330"/>
      <w:r>
        <w:t>Conversion Business Rules</w:t>
      </w:r>
      <w:bookmarkEnd w:id="105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6" w:name="_Toc352079331"/>
      <w:r>
        <w:t>Data Conversion Functions</w:t>
      </w:r>
      <w:bookmarkEnd w:id="106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7" w:name="_Toc352079332"/>
      <w:r>
        <w:t>Data Definitions</w:t>
      </w:r>
      <w:bookmarkEnd w:id="107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8" w:name="_Toc352079333"/>
      <w:r>
        <w:t>Performance</w:t>
      </w:r>
      <w:bookmarkEnd w:id="108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9" w:name="_Toc352079334"/>
      <w:r>
        <w:t>Rollback Process</w:t>
      </w:r>
      <w:bookmarkEnd w:id="109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0" w:name="_Toc352079335"/>
      <w:r>
        <w:t>Audit</w:t>
      </w:r>
      <w:bookmarkEnd w:id="110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1" w:name="_Toc352079336"/>
      <w:r>
        <w:t>Testing</w:t>
      </w:r>
      <w:bookmarkEnd w:id="111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2" w:name="_Toc352079337"/>
      <w:r>
        <w:t>Test Plans</w:t>
      </w:r>
      <w:bookmarkEnd w:id="112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3" w:name="_Toc352079338"/>
      <w:r>
        <w:t>Test Transactions</w:t>
      </w:r>
      <w:bookmarkEnd w:id="113"/>
    </w:p>
    <w:p w:rsidR="00717BA6" w:rsidRDefault="00717BA6" w:rsidP="00717BA6"/>
    <w:p w:rsidR="00717BA6" w:rsidRDefault="00717BA6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114" w:name="_Toc352079339"/>
      <w:bookmarkStart w:id="115" w:name="_Toc352079423"/>
      <w:r>
        <w:lastRenderedPageBreak/>
        <w:t>Use Cases</w:t>
      </w:r>
      <w:bookmarkEnd w:id="114"/>
      <w:bookmarkEnd w:id="115"/>
    </w:p>
    <w:p w:rsidR="00010C0E" w:rsidRPr="00010C0E" w:rsidRDefault="00010C0E" w:rsidP="00010C0E">
      <w:pPr>
        <w:pStyle w:val="Heading2"/>
      </w:pPr>
      <w:bookmarkStart w:id="116" w:name="_Toc352079340"/>
      <w:bookmarkStart w:id="117" w:name="_Toc352079424"/>
      <w:r>
        <w:t>Use Case 1</w:t>
      </w:r>
      <w:bookmarkEnd w:id="116"/>
      <w:bookmarkEnd w:id="117"/>
    </w:p>
    <w:p w:rsidR="005622F6" w:rsidRDefault="00717BA6" w:rsidP="00717BA6">
      <w:pPr>
        <w:pStyle w:val="Heading3"/>
        <w:numPr>
          <w:ilvl w:val="2"/>
          <w:numId w:val="18"/>
        </w:numPr>
      </w:pPr>
      <w:bookmarkStart w:id="118" w:name="_Toc352079341"/>
      <w:r>
        <w:t>Use Case ID</w:t>
      </w:r>
      <w:bookmarkEnd w:id="118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19" w:name="_Toc352079342"/>
      <w:r>
        <w:t>Use Case Name</w:t>
      </w:r>
      <w:bookmarkEnd w:id="119"/>
    </w:p>
    <w:p w:rsidR="00717BA6" w:rsidRPr="00717BA6" w:rsidRDefault="00717BA6" w:rsidP="00717BA6">
      <w:pPr>
        <w:pStyle w:val="Heading3"/>
        <w:numPr>
          <w:ilvl w:val="2"/>
          <w:numId w:val="18"/>
        </w:numPr>
      </w:pPr>
      <w:bookmarkStart w:id="120" w:name="_Toc352079343"/>
      <w:r>
        <w:t>Use Case Diagram</w:t>
      </w:r>
      <w:bookmarkEnd w:id="120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1" w:name="_Toc352079344"/>
      <w:r>
        <w:t>Actors</w:t>
      </w:r>
      <w:bookmarkEnd w:id="121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2" w:name="_Toc352079345"/>
      <w:r>
        <w:t>Description</w:t>
      </w:r>
      <w:bookmarkEnd w:id="122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3" w:name="_Toc352079346"/>
      <w:r>
        <w:t>Pre-conditions</w:t>
      </w:r>
      <w:bookmarkEnd w:id="123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4" w:name="_Toc352079347"/>
      <w:r>
        <w:t>Post-conditions</w:t>
      </w:r>
      <w:bookmarkEnd w:id="124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5" w:name="_Toc352079348"/>
      <w:r>
        <w:t>Trigger</w:t>
      </w:r>
      <w:bookmarkEnd w:id="125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6" w:name="_Toc352079349"/>
      <w:r>
        <w:t>Primary Flow</w:t>
      </w:r>
      <w:bookmarkEnd w:id="126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7" w:name="_Toc352079350"/>
      <w:r>
        <w:t>Alternative flows</w:t>
      </w:r>
      <w:bookmarkEnd w:id="127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8" w:name="_Toc352079351"/>
      <w:r>
        <w:t>Exception flows</w:t>
      </w:r>
      <w:bookmarkEnd w:id="128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9" w:name="_Toc352079352"/>
      <w:r>
        <w:t>Assumptions</w:t>
      </w:r>
      <w:bookmarkEnd w:id="129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0" w:name="_Toc352079353"/>
      <w:r>
        <w:t>Business Rules</w:t>
      </w:r>
      <w:bookmarkEnd w:id="130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1" w:name="_Toc352079354"/>
      <w:r>
        <w:t>Activity diagram</w:t>
      </w:r>
      <w:bookmarkEnd w:id="131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2" w:name="_Toc352079355"/>
      <w:r>
        <w:t>Screen Layout</w:t>
      </w:r>
      <w:bookmarkEnd w:id="132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3" w:name="_Toc352079356"/>
      <w:r>
        <w:t>Report Layout</w:t>
      </w:r>
      <w:bookmarkEnd w:id="133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4" w:name="_Toc352079357"/>
      <w:r>
        <w:t>Data Model</w:t>
      </w:r>
      <w:bookmarkEnd w:id="134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5" w:name="_Toc352079358"/>
      <w:r>
        <w:t>Included Use Cases</w:t>
      </w:r>
      <w:bookmarkEnd w:id="135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6" w:name="_Toc352079359"/>
      <w:r>
        <w:t>Prior</w:t>
      </w:r>
      <w:r w:rsidR="009D2CF8">
        <w:t>i</w:t>
      </w:r>
      <w:r>
        <w:t>ty</w:t>
      </w:r>
      <w:bookmarkEnd w:id="136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7" w:name="_Toc352079360"/>
      <w:r>
        <w:t>Frequency of Use</w:t>
      </w:r>
      <w:bookmarkEnd w:id="137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8" w:name="_Toc352079361"/>
      <w:r>
        <w:t>Special Requirements</w:t>
      </w:r>
      <w:bookmarkEnd w:id="138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9" w:name="_Toc352079362"/>
      <w:r>
        <w:t>Notes and Issues</w:t>
      </w:r>
      <w:bookmarkEnd w:id="139"/>
    </w:p>
    <w:p w:rsidR="00717BA6" w:rsidRPr="00717BA6" w:rsidRDefault="00717BA6" w:rsidP="00717BA6">
      <w:pPr>
        <w:pStyle w:val="Heading3"/>
        <w:numPr>
          <w:ilvl w:val="2"/>
          <w:numId w:val="18"/>
        </w:numPr>
      </w:pPr>
      <w:bookmarkStart w:id="140" w:name="_Toc352079363"/>
      <w:r>
        <w:t>Project Artefacts</w:t>
      </w:r>
      <w:bookmarkEnd w:id="140"/>
    </w:p>
    <w:p w:rsidR="00717BA6" w:rsidRPr="005622F6" w:rsidRDefault="00717BA6" w:rsidP="005622F6"/>
    <w:p w:rsidR="005622F6" w:rsidRDefault="005622F6">
      <w:pPr>
        <w:spacing w:after="0"/>
        <w:jc w:val="center"/>
      </w:pPr>
      <w:r>
        <w:br w:type="page"/>
      </w:r>
    </w:p>
    <w:p w:rsidR="005622F6" w:rsidRDefault="005622F6" w:rsidP="005622F6">
      <w:pPr>
        <w:pStyle w:val="Heading1"/>
      </w:pPr>
      <w:bookmarkStart w:id="141" w:name="_Toc352079364"/>
      <w:bookmarkStart w:id="142" w:name="_Toc352079425"/>
      <w:r>
        <w:lastRenderedPageBreak/>
        <w:t>New or Modified Business Rules</w:t>
      </w:r>
      <w:bookmarkEnd w:id="141"/>
      <w:bookmarkEnd w:id="142"/>
    </w:p>
    <w:p w:rsidR="009D2CF8" w:rsidRDefault="009D2CF8" w:rsidP="009D2CF8">
      <w:pPr>
        <w:pStyle w:val="Heading2"/>
      </w:pPr>
      <w:bookmarkStart w:id="143" w:name="_Toc352079365"/>
      <w:bookmarkStart w:id="144" w:name="_Toc352079426"/>
      <w:r>
        <w:t>Business Rule 1</w:t>
      </w:r>
      <w:bookmarkEnd w:id="143"/>
      <w:bookmarkEnd w:id="144"/>
    </w:p>
    <w:p w:rsidR="005622F6" w:rsidRDefault="009D2CF8" w:rsidP="009D2CF8">
      <w:pPr>
        <w:pStyle w:val="Heading3"/>
        <w:numPr>
          <w:ilvl w:val="2"/>
          <w:numId w:val="19"/>
        </w:numPr>
      </w:pPr>
      <w:bookmarkStart w:id="145" w:name="_Toc352079366"/>
      <w:r>
        <w:t>Rule ID</w:t>
      </w:r>
      <w:bookmarkEnd w:id="145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6" w:name="_Toc352079367"/>
      <w:r>
        <w:t>Rule Name</w:t>
      </w:r>
      <w:bookmarkEnd w:id="146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7" w:name="_Toc352079368"/>
      <w:r>
        <w:t>Rule Description</w:t>
      </w:r>
      <w:bookmarkEnd w:id="147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8" w:name="_Toc352079369"/>
      <w:r>
        <w:t>Originator</w:t>
      </w:r>
      <w:bookmarkEnd w:id="148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9" w:name="_Toc352079370"/>
      <w:r>
        <w:t>Supporting Documents</w:t>
      </w:r>
      <w:bookmarkEnd w:id="149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50" w:name="_Toc352079371"/>
      <w:r>
        <w:t>History</w:t>
      </w:r>
      <w:bookmarkEnd w:id="150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51" w:name="_Toc352079372"/>
      <w:r>
        <w:t>Reference/Traceability</w:t>
      </w:r>
      <w:bookmarkEnd w:id="151"/>
    </w:p>
    <w:p w:rsidR="009D2CF8" w:rsidRPr="009D2CF8" w:rsidRDefault="009D2CF8" w:rsidP="009D2CF8"/>
    <w:p w:rsidR="005622F6" w:rsidRDefault="005622F6" w:rsidP="005622F6">
      <w:pPr>
        <w:pStyle w:val="Heading1"/>
      </w:pPr>
      <w:bookmarkStart w:id="152" w:name="_Toc352079373"/>
      <w:bookmarkStart w:id="153" w:name="_Toc352079427"/>
      <w:r>
        <w:t>Data Capture &amp; Conversion Approach</w:t>
      </w:r>
      <w:bookmarkEnd w:id="152"/>
      <w:bookmarkEnd w:id="153"/>
    </w:p>
    <w:p w:rsidR="005622F6" w:rsidRDefault="005622F6" w:rsidP="005622F6">
      <w:pPr>
        <w:pStyle w:val="Heading1"/>
      </w:pPr>
      <w:bookmarkStart w:id="154" w:name="_Toc352079374"/>
      <w:bookmarkStart w:id="155" w:name="_Toc352079428"/>
      <w:r>
        <w:t>Testing &amp; Acceptance</w:t>
      </w:r>
      <w:bookmarkEnd w:id="154"/>
      <w:bookmarkEnd w:id="155"/>
    </w:p>
    <w:p w:rsidR="005622F6" w:rsidRDefault="005622F6" w:rsidP="005622F6">
      <w:pPr>
        <w:pStyle w:val="Heading2"/>
      </w:pPr>
      <w:bookmarkStart w:id="156" w:name="_Toc352079375"/>
      <w:bookmarkStart w:id="157" w:name="_Toc352079429"/>
      <w:r>
        <w:t>Test Strategy</w:t>
      </w:r>
      <w:bookmarkEnd w:id="156"/>
      <w:bookmarkEnd w:id="157"/>
    </w:p>
    <w:p w:rsidR="005622F6" w:rsidRDefault="005622F6" w:rsidP="005622F6">
      <w:pPr>
        <w:pStyle w:val="Heading2"/>
      </w:pPr>
      <w:bookmarkStart w:id="158" w:name="_Toc352079376"/>
      <w:bookmarkStart w:id="159" w:name="_Toc352079430"/>
      <w:r>
        <w:t>Performance Targets</w:t>
      </w:r>
      <w:bookmarkEnd w:id="158"/>
      <w:bookmarkEnd w:id="159"/>
    </w:p>
    <w:p w:rsidR="005622F6" w:rsidRDefault="005622F6" w:rsidP="005622F6">
      <w:pPr>
        <w:pStyle w:val="Heading2"/>
      </w:pPr>
      <w:bookmarkStart w:id="160" w:name="_Toc352079377"/>
      <w:bookmarkStart w:id="161" w:name="_Toc352079431"/>
      <w:r>
        <w:t>Acceptance Target</w:t>
      </w:r>
      <w:r w:rsidR="00010C0E">
        <w:t>s</w:t>
      </w:r>
      <w:bookmarkEnd w:id="160"/>
      <w:bookmarkEnd w:id="161"/>
    </w:p>
    <w:p w:rsidR="00010C0E" w:rsidRPr="00010C0E" w:rsidRDefault="00010C0E" w:rsidP="00010C0E">
      <w:pPr>
        <w:pStyle w:val="Heading2"/>
      </w:pPr>
      <w:bookmarkStart w:id="162" w:name="_Toc352079378"/>
      <w:bookmarkStart w:id="163" w:name="_Toc352079432"/>
      <w:r>
        <w:t>Roles &amp; Responsibilities</w:t>
      </w:r>
      <w:bookmarkEnd w:id="162"/>
      <w:bookmarkEnd w:id="163"/>
    </w:p>
    <w:p w:rsidR="005622F6" w:rsidRDefault="005622F6" w:rsidP="005622F6"/>
    <w:p w:rsidR="005622F6" w:rsidRDefault="005622F6" w:rsidP="005622F6">
      <w:pPr>
        <w:pStyle w:val="Heading1"/>
      </w:pPr>
      <w:bookmarkStart w:id="164" w:name="_Toc352079379"/>
      <w:bookmarkStart w:id="165" w:name="_Toc352079433"/>
      <w:r>
        <w:t>Installation/Integration Approach</w:t>
      </w:r>
      <w:bookmarkEnd w:id="164"/>
      <w:bookmarkEnd w:id="165"/>
    </w:p>
    <w:p w:rsidR="005622F6" w:rsidRDefault="005622F6" w:rsidP="005622F6">
      <w:pPr>
        <w:pStyle w:val="Heading2"/>
      </w:pPr>
      <w:bookmarkStart w:id="166" w:name="_Toc352079380"/>
      <w:bookmarkStart w:id="167" w:name="_Toc352079434"/>
      <w:r>
        <w:t>Strategy</w:t>
      </w:r>
      <w:bookmarkEnd w:id="166"/>
      <w:bookmarkEnd w:id="167"/>
    </w:p>
    <w:p w:rsidR="00010C0E" w:rsidRDefault="00010C0E" w:rsidP="00010C0E">
      <w:pPr>
        <w:pStyle w:val="Heading2"/>
      </w:pPr>
      <w:bookmarkStart w:id="168" w:name="_Toc352079381"/>
      <w:bookmarkStart w:id="169" w:name="_Toc352079435"/>
      <w:r>
        <w:t>Critical Dates</w:t>
      </w:r>
      <w:bookmarkEnd w:id="168"/>
      <w:bookmarkEnd w:id="169"/>
    </w:p>
    <w:p w:rsidR="00010C0E" w:rsidRPr="00010C0E" w:rsidRDefault="00010C0E" w:rsidP="00010C0E">
      <w:pPr>
        <w:pStyle w:val="Heading2"/>
      </w:pPr>
      <w:bookmarkStart w:id="170" w:name="_Toc352079382"/>
      <w:bookmarkStart w:id="171" w:name="_Toc352079436"/>
      <w:r>
        <w:t>Change Readiness</w:t>
      </w:r>
      <w:bookmarkEnd w:id="170"/>
      <w:bookmarkEnd w:id="171"/>
    </w:p>
    <w:p w:rsidR="005622F6" w:rsidRDefault="00010C0E" w:rsidP="005622F6">
      <w:pPr>
        <w:pStyle w:val="Heading2"/>
      </w:pPr>
      <w:bookmarkStart w:id="172" w:name="_Toc352079383"/>
      <w:bookmarkStart w:id="173" w:name="_Toc352079437"/>
      <w:r>
        <w:t>Training Needs</w:t>
      </w:r>
      <w:bookmarkEnd w:id="172"/>
      <w:bookmarkEnd w:id="173"/>
    </w:p>
    <w:p w:rsidR="005622F6" w:rsidRDefault="005622F6" w:rsidP="005622F6">
      <w:pPr>
        <w:pStyle w:val="Heading2"/>
      </w:pPr>
      <w:bookmarkStart w:id="174" w:name="_Toc352079384"/>
      <w:bookmarkStart w:id="175" w:name="_Toc352079438"/>
      <w:r>
        <w:t>Procedures</w:t>
      </w:r>
      <w:bookmarkEnd w:id="174"/>
      <w:bookmarkEnd w:id="175"/>
    </w:p>
    <w:p w:rsidR="00010C0E" w:rsidRPr="00010C0E" w:rsidRDefault="00010C0E" w:rsidP="00010C0E">
      <w:pPr>
        <w:pStyle w:val="Heading2"/>
      </w:pPr>
      <w:bookmarkStart w:id="176" w:name="_Toc352079385"/>
      <w:bookmarkStart w:id="177" w:name="_Toc352079439"/>
      <w:r>
        <w:t>Risk Management</w:t>
      </w:r>
      <w:bookmarkEnd w:id="176"/>
      <w:bookmarkEnd w:id="177"/>
    </w:p>
    <w:p w:rsidR="005622F6" w:rsidRDefault="005622F6" w:rsidP="005622F6"/>
    <w:p w:rsidR="005622F6" w:rsidRDefault="005622F6" w:rsidP="005622F6">
      <w:pPr>
        <w:pStyle w:val="Heading1"/>
      </w:pPr>
      <w:bookmarkStart w:id="178" w:name="_Toc352079386"/>
      <w:bookmarkStart w:id="179" w:name="_Toc352079440"/>
      <w:r>
        <w:t>Supporting Documentation</w:t>
      </w:r>
      <w:bookmarkEnd w:id="178"/>
      <w:bookmarkEnd w:id="179"/>
    </w:p>
    <w:p w:rsidR="005622F6" w:rsidRDefault="005622F6" w:rsidP="005622F6">
      <w:pPr>
        <w:pStyle w:val="Heading1"/>
      </w:pPr>
      <w:bookmarkStart w:id="180" w:name="_Toc352079387"/>
      <w:bookmarkStart w:id="181" w:name="_Toc352079441"/>
      <w:r>
        <w:t>Economic &amp; Technical Feasibility Review</w:t>
      </w:r>
      <w:bookmarkEnd w:id="180"/>
      <w:bookmarkEnd w:id="181"/>
    </w:p>
    <w:p w:rsidR="005622F6" w:rsidRPr="005622F6" w:rsidRDefault="00010C0E" w:rsidP="005622F6">
      <w:pPr>
        <w:pStyle w:val="Heading1"/>
      </w:pPr>
      <w:bookmarkStart w:id="182" w:name="_Toc352079388"/>
      <w:bookmarkStart w:id="183" w:name="_Toc352079442"/>
      <w:r>
        <w:t>Solution Design Ideas</w:t>
      </w:r>
      <w:bookmarkEnd w:id="182"/>
      <w:bookmarkEnd w:id="1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66"/>
      </w:tblGrid>
      <w:tr w:rsidR="005622F6" w:rsidTr="005622F6">
        <w:tc>
          <w:tcPr>
            <w:tcW w:w="1101" w:type="dxa"/>
            <w:shd w:val="clear" w:color="auto" w:fill="D9D9D9" w:themeFill="background1" w:themeFillShade="D9"/>
          </w:tcPr>
          <w:p w:rsidR="005622F6" w:rsidRDefault="005622F6" w:rsidP="005622F6">
            <w:pPr>
              <w:spacing w:after="0"/>
            </w:pPr>
            <w:proofErr w:type="spellStart"/>
            <w:r>
              <w:t>Rqmt</w:t>
            </w:r>
            <w:proofErr w:type="spellEnd"/>
            <w:r w:rsidR="00010C0E">
              <w:t>.</w:t>
            </w:r>
            <w:r>
              <w:t xml:space="preserve"> ID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22F6" w:rsidRDefault="005622F6" w:rsidP="005622F6">
            <w:pPr>
              <w:spacing w:after="0"/>
            </w:pPr>
            <w:r>
              <w:t>Type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5622F6" w:rsidRDefault="005622F6" w:rsidP="005622F6">
            <w:pPr>
              <w:spacing w:after="0"/>
            </w:pPr>
            <w:r>
              <w:t>Notes</w:t>
            </w:r>
          </w:p>
        </w:tc>
      </w:tr>
      <w:tr w:rsidR="005622F6" w:rsidTr="005622F6">
        <w:tc>
          <w:tcPr>
            <w:tcW w:w="1101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1275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6866" w:type="dxa"/>
          </w:tcPr>
          <w:p w:rsidR="005622F6" w:rsidRDefault="005622F6" w:rsidP="005622F6">
            <w:pPr>
              <w:spacing w:after="0"/>
            </w:pPr>
          </w:p>
        </w:tc>
      </w:tr>
      <w:tr w:rsidR="005622F6" w:rsidTr="005622F6">
        <w:tc>
          <w:tcPr>
            <w:tcW w:w="1101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1275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6866" w:type="dxa"/>
          </w:tcPr>
          <w:p w:rsidR="005622F6" w:rsidRDefault="005622F6" w:rsidP="005622F6">
            <w:pPr>
              <w:spacing w:after="0"/>
            </w:pPr>
          </w:p>
        </w:tc>
      </w:tr>
      <w:tr w:rsidR="005622F6" w:rsidTr="005622F6">
        <w:tc>
          <w:tcPr>
            <w:tcW w:w="1101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1275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6866" w:type="dxa"/>
          </w:tcPr>
          <w:p w:rsidR="005622F6" w:rsidRDefault="005622F6" w:rsidP="005622F6">
            <w:pPr>
              <w:spacing w:after="0"/>
            </w:pPr>
          </w:p>
        </w:tc>
      </w:tr>
    </w:tbl>
    <w:p w:rsidR="005622F6" w:rsidRDefault="005622F6" w:rsidP="005622F6"/>
    <w:p w:rsidR="005622F6" w:rsidRDefault="005622F6" w:rsidP="005622F6">
      <w:pPr>
        <w:pStyle w:val="Heading1"/>
      </w:pPr>
      <w:bookmarkStart w:id="184" w:name="_Toc352079389"/>
      <w:bookmarkStart w:id="185" w:name="_Toc352079443"/>
      <w:r>
        <w:t>Appendices</w:t>
      </w:r>
      <w:bookmarkEnd w:id="184"/>
      <w:bookmarkEnd w:id="185"/>
    </w:p>
    <w:sectPr w:rsidR="005622F6" w:rsidSect="005622F6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8E" w:rsidRDefault="0023758E" w:rsidP="00A40821">
      <w:pPr>
        <w:spacing w:after="0" w:line="240" w:lineRule="auto"/>
      </w:pPr>
      <w:r>
        <w:separator/>
      </w:r>
    </w:p>
  </w:endnote>
  <w:endnote w:type="continuationSeparator" w:id="0">
    <w:p w:rsidR="0023758E" w:rsidRDefault="0023758E" w:rsidP="00A4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8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E3B" w:rsidRDefault="00B61E3B" w:rsidP="00A40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E3B" w:rsidRDefault="00B6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8E" w:rsidRDefault="0023758E" w:rsidP="00A40821">
      <w:pPr>
        <w:spacing w:after="0" w:line="240" w:lineRule="auto"/>
      </w:pPr>
      <w:r>
        <w:separator/>
      </w:r>
    </w:p>
  </w:footnote>
  <w:footnote w:type="continuationSeparator" w:id="0">
    <w:p w:rsidR="0023758E" w:rsidRDefault="0023758E" w:rsidP="00A4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00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B6E81"/>
    <w:multiLevelType w:val="multilevel"/>
    <w:tmpl w:val="091A7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211DBD"/>
    <w:multiLevelType w:val="multilevel"/>
    <w:tmpl w:val="572C9BBA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F36838"/>
    <w:multiLevelType w:val="multilevel"/>
    <w:tmpl w:val="572C9BB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940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E2FFD"/>
    <w:multiLevelType w:val="multilevel"/>
    <w:tmpl w:val="6D748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541C1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003DC4"/>
    <w:multiLevelType w:val="multilevel"/>
    <w:tmpl w:val="7920298A"/>
    <w:lvl w:ilvl="0">
      <w:start w:val="1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4527823"/>
    <w:multiLevelType w:val="multilevel"/>
    <w:tmpl w:val="572C9BB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89C7D7D"/>
    <w:multiLevelType w:val="multilevel"/>
    <w:tmpl w:val="0C4E6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095B29"/>
    <w:multiLevelType w:val="multilevel"/>
    <w:tmpl w:val="E63ABB4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0182CF2"/>
    <w:multiLevelType w:val="multilevel"/>
    <w:tmpl w:val="D8A0036E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7571A2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0021F8"/>
    <w:multiLevelType w:val="multilevel"/>
    <w:tmpl w:val="554CD05A"/>
    <w:numStyleLink w:val="Style2"/>
  </w:abstractNum>
  <w:abstractNum w:abstractNumId="14">
    <w:nsid w:val="530A6657"/>
    <w:multiLevelType w:val="multilevel"/>
    <w:tmpl w:val="D36ECDB6"/>
    <w:lvl w:ilvl="0">
      <w:start w:val="1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470159B"/>
    <w:multiLevelType w:val="multilevel"/>
    <w:tmpl w:val="7F6614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3E4046"/>
    <w:multiLevelType w:val="multilevel"/>
    <w:tmpl w:val="554CD05A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1252D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D93AA3"/>
    <w:multiLevelType w:val="multilevel"/>
    <w:tmpl w:val="9AD4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6"/>
    <w:rsid w:val="00007C93"/>
    <w:rsid w:val="00010C0E"/>
    <w:rsid w:val="00020758"/>
    <w:rsid w:val="000228BD"/>
    <w:rsid w:val="00036C00"/>
    <w:rsid w:val="0003722E"/>
    <w:rsid w:val="0004378E"/>
    <w:rsid w:val="00046545"/>
    <w:rsid w:val="00053859"/>
    <w:rsid w:val="000554D0"/>
    <w:rsid w:val="00055BA4"/>
    <w:rsid w:val="000572CD"/>
    <w:rsid w:val="000576AE"/>
    <w:rsid w:val="00063B68"/>
    <w:rsid w:val="00064A9E"/>
    <w:rsid w:val="00067C83"/>
    <w:rsid w:val="00093192"/>
    <w:rsid w:val="0009711D"/>
    <w:rsid w:val="000B44B9"/>
    <w:rsid w:val="000B77D3"/>
    <w:rsid w:val="000C04D5"/>
    <w:rsid w:val="000E55FE"/>
    <w:rsid w:val="000F23B1"/>
    <w:rsid w:val="000F2804"/>
    <w:rsid w:val="00105381"/>
    <w:rsid w:val="00105C39"/>
    <w:rsid w:val="00106A27"/>
    <w:rsid w:val="0011059F"/>
    <w:rsid w:val="00110D61"/>
    <w:rsid w:val="00112303"/>
    <w:rsid w:val="00122FA2"/>
    <w:rsid w:val="00130B79"/>
    <w:rsid w:val="001353CA"/>
    <w:rsid w:val="00136DA0"/>
    <w:rsid w:val="00137DC7"/>
    <w:rsid w:val="0014136B"/>
    <w:rsid w:val="00142A56"/>
    <w:rsid w:val="00144DCE"/>
    <w:rsid w:val="00150B35"/>
    <w:rsid w:val="00151CED"/>
    <w:rsid w:val="00157DA0"/>
    <w:rsid w:val="001710D4"/>
    <w:rsid w:val="00172B15"/>
    <w:rsid w:val="0017426B"/>
    <w:rsid w:val="0017772E"/>
    <w:rsid w:val="001A0D97"/>
    <w:rsid w:val="001C0B3C"/>
    <w:rsid w:val="001E6C98"/>
    <w:rsid w:val="001F43D0"/>
    <w:rsid w:val="001F552D"/>
    <w:rsid w:val="00203CBD"/>
    <w:rsid w:val="00204014"/>
    <w:rsid w:val="00233BB6"/>
    <w:rsid w:val="00233D39"/>
    <w:rsid w:val="002348AC"/>
    <w:rsid w:val="00235AA9"/>
    <w:rsid w:val="002373F3"/>
    <w:rsid w:val="0023758E"/>
    <w:rsid w:val="002440E2"/>
    <w:rsid w:val="002552D5"/>
    <w:rsid w:val="00270417"/>
    <w:rsid w:val="0027513A"/>
    <w:rsid w:val="00277454"/>
    <w:rsid w:val="00280065"/>
    <w:rsid w:val="00291F7F"/>
    <w:rsid w:val="002922B7"/>
    <w:rsid w:val="0029240E"/>
    <w:rsid w:val="00292693"/>
    <w:rsid w:val="00292890"/>
    <w:rsid w:val="00295805"/>
    <w:rsid w:val="002A4C81"/>
    <w:rsid w:val="002A7F5A"/>
    <w:rsid w:val="002B121A"/>
    <w:rsid w:val="002C202E"/>
    <w:rsid w:val="002D1320"/>
    <w:rsid w:val="002D3841"/>
    <w:rsid w:val="002D52BD"/>
    <w:rsid w:val="002D560E"/>
    <w:rsid w:val="00302DE3"/>
    <w:rsid w:val="00316E0D"/>
    <w:rsid w:val="00320FB1"/>
    <w:rsid w:val="003241AE"/>
    <w:rsid w:val="003450DE"/>
    <w:rsid w:val="0034622F"/>
    <w:rsid w:val="003477B3"/>
    <w:rsid w:val="00353C39"/>
    <w:rsid w:val="00354EC8"/>
    <w:rsid w:val="0038468C"/>
    <w:rsid w:val="003858B2"/>
    <w:rsid w:val="00387369"/>
    <w:rsid w:val="00397CA6"/>
    <w:rsid w:val="003A055C"/>
    <w:rsid w:val="003A5F18"/>
    <w:rsid w:val="003A5F9A"/>
    <w:rsid w:val="003A7A44"/>
    <w:rsid w:val="003A7AF9"/>
    <w:rsid w:val="003B5AA0"/>
    <w:rsid w:val="003C50A8"/>
    <w:rsid w:val="003D0278"/>
    <w:rsid w:val="003E23DE"/>
    <w:rsid w:val="003F4A22"/>
    <w:rsid w:val="003F6069"/>
    <w:rsid w:val="003F6443"/>
    <w:rsid w:val="004005BE"/>
    <w:rsid w:val="004101A7"/>
    <w:rsid w:val="00414EE0"/>
    <w:rsid w:val="0043025B"/>
    <w:rsid w:val="004424AF"/>
    <w:rsid w:val="004426D2"/>
    <w:rsid w:val="00444D47"/>
    <w:rsid w:val="00445314"/>
    <w:rsid w:val="00454B38"/>
    <w:rsid w:val="004648A7"/>
    <w:rsid w:val="00476BB1"/>
    <w:rsid w:val="00482FCC"/>
    <w:rsid w:val="00483355"/>
    <w:rsid w:val="00487BD1"/>
    <w:rsid w:val="004903BD"/>
    <w:rsid w:val="00491850"/>
    <w:rsid w:val="00492196"/>
    <w:rsid w:val="00494978"/>
    <w:rsid w:val="004A5F6A"/>
    <w:rsid w:val="004C2407"/>
    <w:rsid w:val="004C40DC"/>
    <w:rsid w:val="004C6730"/>
    <w:rsid w:val="004D3500"/>
    <w:rsid w:val="004D3B52"/>
    <w:rsid w:val="004D6E43"/>
    <w:rsid w:val="004D74AC"/>
    <w:rsid w:val="004E1B02"/>
    <w:rsid w:val="004F777E"/>
    <w:rsid w:val="00514A81"/>
    <w:rsid w:val="00526419"/>
    <w:rsid w:val="00531BAF"/>
    <w:rsid w:val="00540549"/>
    <w:rsid w:val="00547E88"/>
    <w:rsid w:val="00551375"/>
    <w:rsid w:val="00552951"/>
    <w:rsid w:val="00560D57"/>
    <w:rsid w:val="005622F6"/>
    <w:rsid w:val="00565492"/>
    <w:rsid w:val="005661C5"/>
    <w:rsid w:val="0057037F"/>
    <w:rsid w:val="005772E9"/>
    <w:rsid w:val="005820F9"/>
    <w:rsid w:val="00583752"/>
    <w:rsid w:val="00590B02"/>
    <w:rsid w:val="00596D35"/>
    <w:rsid w:val="005B30F2"/>
    <w:rsid w:val="005B3BA3"/>
    <w:rsid w:val="005C659D"/>
    <w:rsid w:val="005D4AF7"/>
    <w:rsid w:val="005D7DEF"/>
    <w:rsid w:val="005E0493"/>
    <w:rsid w:val="00600125"/>
    <w:rsid w:val="00610057"/>
    <w:rsid w:val="00613124"/>
    <w:rsid w:val="00617CDE"/>
    <w:rsid w:val="00636BE1"/>
    <w:rsid w:val="006454EA"/>
    <w:rsid w:val="006462BA"/>
    <w:rsid w:val="00647ADA"/>
    <w:rsid w:val="00656A46"/>
    <w:rsid w:val="00670335"/>
    <w:rsid w:val="00680739"/>
    <w:rsid w:val="006A6706"/>
    <w:rsid w:val="006B036A"/>
    <w:rsid w:val="006B073F"/>
    <w:rsid w:val="006B3B1D"/>
    <w:rsid w:val="006D29F8"/>
    <w:rsid w:val="006E2523"/>
    <w:rsid w:val="006E2F6E"/>
    <w:rsid w:val="006E3F49"/>
    <w:rsid w:val="006E72DE"/>
    <w:rsid w:val="006F0836"/>
    <w:rsid w:val="006F0A72"/>
    <w:rsid w:val="006F3758"/>
    <w:rsid w:val="0070649F"/>
    <w:rsid w:val="0071412F"/>
    <w:rsid w:val="00717BA6"/>
    <w:rsid w:val="00734B01"/>
    <w:rsid w:val="00743FCF"/>
    <w:rsid w:val="00746F2F"/>
    <w:rsid w:val="00746F54"/>
    <w:rsid w:val="00751D82"/>
    <w:rsid w:val="00752FAB"/>
    <w:rsid w:val="007775A9"/>
    <w:rsid w:val="007B30D1"/>
    <w:rsid w:val="007B5F4A"/>
    <w:rsid w:val="007C13AE"/>
    <w:rsid w:val="007C31BB"/>
    <w:rsid w:val="007D3C5D"/>
    <w:rsid w:val="007D3EF5"/>
    <w:rsid w:val="007D4223"/>
    <w:rsid w:val="007D5B82"/>
    <w:rsid w:val="007D75E8"/>
    <w:rsid w:val="007E1B86"/>
    <w:rsid w:val="007E23EA"/>
    <w:rsid w:val="007E2BC9"/>
    <w:rsid w:val="007E32F9"/>
    <w:rsid w:val="007E646D"/>
    <w:rsid w:val="007F46BB"/>
    <w:rsid w:val="0080552D"/>
    <w:rsid w:val="00813F6E"/>
    <w:rsid w:val="0081573E"/>
    <w:rsid w:val="00826276"/>
    <w:rsid w:val="00834EA9"/>
    <w:rsid w:val="0083599C"/>
    <w:rsid w:val="00842189"/>
    <w:rsid w:val="00847EE1"/>
    <w:rsid w:val="0085131B"/>
    <w:rsid w:val="0085131E"/>
    <w:rsid w:val="00862569"/>
    <w:rsid w:val="00871600"/>
    <w:rsid w:val="00876E9B"/>
    <w:rsid w:val="008770E3"/>
    <w:rsid w:val="00880AFD"/>
    <w:rsid w:val="0089115D"/>
    <w:rsid w:val="00892976"/>
    <w:rsid w:val="00895024"/>
    <w:rsid w:val="008A3E64"/>
    <w:rsid w:val="008B097D"/>
    <w:rsid w:val="008B167D"/>
    <w:rsid w:val="008B3CA0"/>
    <w:rsid w:val="008B429B"/>
    <w:rsid w:val="008C0E8D"/>
    <w:rsid w:val="008D6ACD"/>
    <w:rsid w:val="008F294C"/>
    <w:rsid w:val="008F3A11"/>
    <w:rsid w:val="00901550"/>
    <w:rsid w:val="00902C82"/>
    <w:rsid w:val="00910884"/>
    <w:rsid w:val="009114E1"/>
    <w:rsid w:val="00914FEA"/>
    <w:rsid w:val="009162B1"/>
    <w:rsid w:val="009309C6"/>
    <w:rsid w:val="0093323C"/>
    <w:rsid w:val="00935CB4"/>
    <w:rsid w:val="00941A23"/>
    <w:rsid w:val="009466C3"/>
    <w:rsid w:val="009601B3"/>
    <w:rsid w:val="009621F2"/>
    <w:rsid w:val="00982802"/>
    <w:rsid w:val="00990A1C"/>
    <w:rsid w:val="009918EA"/>
    <w:rsid w:val="00992E79"/>
    <w:rsid w:val="009B4239"/>
    <w:rsid w:val="009B59DE"/>
    <w:rsid w:val="009D2CF8"/>
    <w:rsid w:val="009D3D25"/>
    <w:rsid w:val="009D4824"/>
    <w:rsid w:val="009D6398"/>
    <w:rsid w:val="009E5A67"/>
    <w:rsid w:val="009E73AD"/>
    <w:rsid w:val="009F2BC5"/>
    <w:rsid w:val="00A001B3"/>
    <w:rsid w:val="00A0286B"/>
    <w:rsid w:val="00A124BF"/>
    <w:rsid w:val="00A14F77"/>
    <w:rsid w:val="00A1772A"/>
    <w:rsid w:val="00A21F1F"/>
    <w:rsid w:val="00A23159"/>
    <w:rsid w:val="00A2315C"/>
    <w:rsid w:val="00A27D26"/>
    <w:rsid w:val="00A34099"/>
    <w:rsid w:val="00A40821"/>
    <w:rsid w:val="00A40E2A"/>
    <w:rsid w:val="00A4415E"/>
    <w:rsid w:val="00A462E6"/>
    <w:rsid w:val="00A5510B"/>
    <w:rsid w:val="00A57F92"/>
    <w:rsid w:val="00A7300D"/>
    <w:rsid w:val="00A74FA8"/>
    <w:rsid w:val="00A75DF0"/>
    <w:rsid w:val="00A7615F"/>
    <w:rsid w:val="00A920EC"/>
    <w:rsid w:val="00A92A38"/>
    <w:rsid w:val="00A94F5D"/>
    <w:rsid w:val="00AB0ACD"/>
    <w:rsid w:val="00AB1C1E"/>
    <w:rsid w:val="00AB31AC"/>
    <w:rsid w:val="00AB36F5"/>
    <w:rsid w:val="00AB5A9A"/>
    <w:rsid w:val="00AB5C85"/>
    <w:rsid w:val="00AB6162"/>
    <w:rsid w:val="00AC58CA"/>
    <w:rsid w:val="00AD5791"/>
    <w:rsid w:val="00AE25CA"/>
    <w:rsid w:val="00AE4CDE"/>
    <w:rsid w:val="00AF4B87"/>
    <w:rsid w:val="00B040DE"/>
    <w:rsid w:val="00B0440E"/>
    <w:rsid w:val="00B05D5C"/>
    <w:rsid w:val="00B273D5"/>
    <w:rsid w:val="00B30E8E"/>
    <w:rsid w:val="00B359F7"/>
    <w:rsid w:val="00B37738"/>
    <w:rsid w:val="00B436FB"/>
    <w:rsid w:val="00B61E3B"/>
    <w:rsid w:val="00B63AE8"/>
    <w:rsid w:val="00B67919"/>
    <w:rsid w:val="00B84AF6"/>
    <w:rsid w:val="00B904DB"/>
    <w:rsid w:val="00B93FA4"/>
    <w:rsid w:val="00B95683"/>
    <w:rsid w:val="00BB5209"/>
    <w:rsid w:val="00BB60CB"/>
    <w:rsid w:val="00BC13C7"/>
    <w:rsid w:val="00BC586C"/>
    <w:rsid w:val="00BD5365"/>
    <w:rsid w:val="00BD7756"/>
    <w:rsid w:val="00BE2DF8"/>
    <w:rsid w:val="00BE7787"/>
    <w:rsid w:val="00BF41CE"/>
    <w:rsid w:val="00BF6AFB"/>
    <w:rsid w:val="00C0571D"/>
    <w:rsid w:val="00C06E45"/>
    <w:rsid w:val="00C1706E"/>
    <w:rsid w:val="00C26B2C"/>
    <w:rsid w:val="00C27F99"/>
    <w:rsid w:val="00C51BF2"/>
    <w:rsid w:val="00C6514F"/>
    <w:rsid w:val="00C665BD"/>
    <w:rsid w:val="00C70702"/>
    <w:rsid w:val="00C72850"/>
    <w:rsid w:val="00C74811"/>
    <w:rsid w:val="00C7691B"/>
    <w:rsid w:val="00C820CD"/>
    <w:rsid w:val="00C85CFB"/>
    <w:rsid w:val="00C86426"/>
    <w:rsid w:val="00C86745"/>
    <w:rsid w:val="00CA6379"/>
    <w:rsid w:val="00CB4103"/>
    <w:rsid w:val="00CC7688"/>
    <w:rsid w:val="00CE334F"/>
    <w:rsid w:val="00CE645E"/>
    <w:rsid w:val="00CE7526"/>
    <w:rsid w:val="00CF0F51"/>
    <w:rsid w:val="00CF462C"/>
    <w:rsid w:val="00CF77E2"/>
    <w:rsid w:val="00D0071E"/>
    <w:rsid w:val="00D04294"/>
    <w:rsid w:val="00D22158"/>
    <w:rsid w:val="00D231AC"/>
    <w:rsid w:val="00D30CE0"/>
    <w:rsid w:val="00D31ADB"/>
    <w:rsid w:val="00D346F4"/>
    <w:rsid w:val="00D42170"/>
    <w:rsid w:val="00D43860"/>
    <w:rsid w:val="00D51B7F"/>
    <w:rsid w:val="00D558A2"/>
    <w:rsid w:val="00D620C7"/>
    <w:rsid w:val="00D62C3E"/>
    <w:rsid w:val="00D63540"/>
    <w:rsid w:val="00D7545C"/>
    <w:rsid w:val="00D77C8E"/>
    <w:rsid w:val="00D81267"/>
    <w:rsid w:val="00D871F5"/>
    <w:rsid w:val="00D87F52"/>
    <w:rsid w:val="00D9067A"/>
    <w:rsid w:val="00D909B2"/>
    <w:rsid w:val="00D92F9F"/>
    <w:rsid w:val="00D9665C"/>
    <w:rsid w:val="00D97862"/>
    <w:rsid w:val="00DA2C88"/>
    <w:rsid w:val="00DA7CF4"/>
    <w:rsid w:val="00DB1FEC"/>
    <w:rsid w:val="00DB4A47"/>
    <w:rsid w:val="00DC071B"/>
    <w:rsid w:val="00DC0805"/>
    <w:rsid w:val="00DC7C73"/>
    <w:rsid w:val="00DE1EEA"/>
    <w:rsid w:val="00DE277D"/>
    <w:rsid w:val="00DE393B"/>
    <w:rsid w:val="00DE53DB"/>
    <w:rsid w:val="00DE563B"/>
    <w:rsid w:val="00DF3594"/>
    <w:rsid w:val="00DF4B38"/>
    <w:rsid w:val="00DF62F3"/>
    <w:rsid w:val="00E04C63"/>
    <w:rsid w:val="00E059B3"/>
    <w:rsid w:val="00E12EC1"/>
    <w:rsid w:val="00E2041A"/>
    <w:rsid w:val="00E24218"/>
    <w:rsid w:val="00E249B1"/>
    <w:rsid w:val="00E26768"/>
    <w:rsid w:val="00E3208A"/>
    <w:rsid w:val="00E358BB"/>
    <w:rsid w:val="00E42FB5"/>
    <w:rsid w:val="00E542FB"/>
    <w:rsid w:val="00E56EA8"/>
    <w:rsid w:val="00E600A5"/>
    <w:rsid w:val="00E87120"/>
    <w:rsid w:val="00E919DF"/>
    <w:rsid w:val="00E94C67"/>
    <w:rsid w:val="00EC211D"/>
    <w:rsid w:val="00EC5D75"/>
    <w:rsid w:val="00EC7E0F"/>
    <w:rsid w:val="00ED0EDD"/>
    <w:rsid w:val="00ED4EA3"/>
    <w:rsid w:val="00ED5734"/>
    <w:rsid w:val="00ED5D2E"/>
    <w:rsid w:val="00EE7B2A"/>
    <w:rsid w:val="00EF34B8"/>
    <w:rsid w:val="00F17362"/>
    <w:rsid w:val="00F26C93"/>
    <w:rsid w:val="00F33ED9"/>
    <w:rsid w:val="00F35339"/>
    <w:rsid w:val="00F46124"/>
    <w:rsid w:val="00F72E02"/>
    <w:rsid w:val="00F75CF0"/>
    <w:rsid w:val="00F828EF"/>
    <w:rsid w:val="00F842D0"/>
    <w:rsid w:val="00F96C67"/>
    <w:rsid w:val="00FA2778"/>
    <w:rsid w:val="00FA4FED"/>
    <w:rsid w:val="00FB1303"/>
    <w:rsid w:val="00FD485D"/>
    <w:rsid w:val="00FE00A9"/>
    <w:rsid w:val="00FE68EC"/>
    <w:rsid w:val="00FF0E74"/>
    <w:rsid w:val="00FF107C"/>
    <w:rsid w:val="00FF515C"/>
    <w:rsid w:val="00FF5E5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88"/>
    <w:pPr>
      <w:spacing w:after="200"/>
      <w:jc w:val="left"/>
    </w:pPr>
    <w:rPr>
      <w:color w:val="000000" w:themeColor="text1"/>
      <w:szCs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CC7688"/>
    <w:pPr>
      <w:numPr>
        <w:numId w:val="6"/>
      </w:numPr>
      <w:spacing w:after="240" w:line="240" w:lineRule="auto"/>
      <w:outlineLvl w:val="0"/>
    </w:pPr>
    <w:rPr>
      <w:rFonts w:eastAsia="Times New Roman" w:cs="Arial"/>
      <w:b/>
      <w:sz w:val="28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C7688"/>
    <w:pPr>
      <w:numPr>
        <w:ilvl w:val="1"/>
        <w:numId w:val="6"/>
      </w:numPr>
      <w:spacing w:after="120" w:line="240" w:lineRule="auto"/>
      <w:ind w:left="431" w:hanging="431"/>
      <w:outlineLvl w:val="1"/>
    </w:pPr>
    <w:rPr>
      <w:rFonts w:eastAsia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884"/>
    <w:pPr>
      <w:keepNext/>
      <w:keepLines/>
      <w:spacing w:after="0"/>
      <w:ind w:left="72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688"/>
    <w:rPr>
      <w:rFonts w:eastAsia="Times New Roman" w:cs="Arial"/>
      <w:b/>
      <w:color w:val="000000" w:themeColor="text1"/>
      <w:sz w:val="28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rsid w:val="00CC7688"/>
    <w:rPr>
      <w:rFonts w:eastAsia="Times New Roman"/>
      <w:b/>
      <w:color w:val="000000" w:themeColor="text1"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0884"/>
    <w:rPr>
      <w:rFonts w:asciiTheme="minorHAnsi" w:eastAsiaTheme="majorEastAsia" w:hAnsiTheme="minorHAnsi" w:cstheme="majorBidi"/>
      <w:b/>
      <w:bCs/>
      <w:color w:val="000000" w:themeColor="text1"/>
      <w:szCs w:val="22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C0E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C0E"/>
    <w:rPr>
      <w:rFonts w:eastAsiaTheme="majorEastAsia" w:cstheme="majorBidi"/>
      <w:b/>
      <w:color w:val="000000" w:themeColor="text1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56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622F6"/>
    <w:pPr>
      <w:numPr>
        <w:ilvl w:val="1"/>
      </w:numPr>
      <w:jc w:val="center"/>
    </w:pPr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2F6"/>
    <w:rPr>
      <w:rFonts w:asciiTheme="minorHAnsi" w:eastAsiaTheme="majorEastAsia" w:hAnsiTheme="minorHAnsi" w:cstheme="majorBidi"/>
      <w:b/>
      <w:iCs/>
      <w:color w:val="000000" w:themeColor="text1"/>
      <w:spacing w:val="15"/>
      <w:sz w:val="24"/>
      <w:szCs w:val="24"/>
      <w:lang w:eastAsia="en-AU"/>
    </w:rPr>
  </w:style>
  <w:style w:type="numbering" w:customStyle="1" w:styleId="Style1">
    <w:name w:val="Style1"/>
    <w:uiPriority w:val="99"/>
    <w:rsid w:val="005622F6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63A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3AE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63AE8"/>
    <w:rPr>
      <w:color w:val="0000FF" w:themeColor="hyperlink"/>
      <w:u w:val="single"/>
    </w:rPr>
  </w:style>
  <w:style w:type="numbering" w:customStyle="1" w:styleId="Style2">
    <w:name w:val="Style2"/>
    <w:uiPriority w:val="99"/>
    <w:rsid w:val="00B63AE8"/>
    <w:pPr>
      <w:numPr>
        <w:numId w:val="9"/>
      </w:numPr>
    </w:pPr>
  </w:style>
  <w:style w:type="paragraph" w:styleId="NoSpacing">
    <w:name w:val="No Spacing"/>
    <w:uiPriority w:val="1"/>
    <w:qFormat/>
    <w:rsid w:val="00B63AE8"/>
    <w:pPr>
      <w:spacing w:line="240" w:lineRule="auto"/>
      <w:jc w:val="left"/>
    </w:pPr>
    <w:rPr>
      <w:color w:val="000000" w:themeColor="text1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487BD1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87BD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40821"/>
    <w:pPr>
      <w:spacing w:after="100"/>
      <w:ind w:left="660"/>
    </w:pPr>
    <w:rPr>
      <w:rFonts w:asciiTheme="minorHAnsi" w:eastAsiaTheme="minorEastAsia" w:hAnsiTheme="minorHAnsi" w:cstheme="minorBid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A40821"/>
    <w:pPr>
      <w:spacing w:after="100"/>
      <w:ind w:left="880"/>
    </w:pPr>
    <w:rPr>
      <w:rFonts w:asciiTheme="minorHAnsi" w:eastAsiaTheme="minorEastAsia" w:hAnsiTheme="minorHAnsi" w:cstheme="minorBid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40821"/>
    <w:pPr>
      <w:spacing w:after="100"/>
      <w:ind w:left="1100"/>
    </w:pPr>
    <w:rPr>
      <w:rFonts w:asciiTheme="minorHAnsi" w:eastAsiaTheme="minorEastAsia" w:hAnsiTheme="minorHAnsi" w:cstheme="minorBid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40821"/>
    <w:pPr>
      <w:spacing w:after="100"/>
      <w:ind w:left="1320"/>
    </w:pPr>
    <w:rPr>
      <w:rFonts w:asciiTheme="minorHAnsi" w:eastAsiaTheme="minorEastAsia" w:hAnsiTheme="minorHAnsi" w:cstheme="minorBid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40821"/>
    <w:pPr>
      <w:spacing w:after="100"/>
      <w:ind w:left="1540"/>
    </w:pPr>
    <w:rPr>
      <w:rFonts w:asciiTheme="minorHAnsi" w:eastAsiaTheme="minorEastAsia" w:hAnsiTheme="minorHAnsi" w:cstheme="minorBid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40821"/>
    <w:pPr>
      <w:spacing w:after="100"/>
      <w:ind w:left="1760"/>
    </w:pPr>
    <w:rPr>
      <w:rFonts w:asciiTheme="minorHAnsi" w:eastAsiaTheme="minorEastAsia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21"/>
    <w:rPr>
      <w:color w:val="000000" w:themeColor="text1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21"/>
    <w:rPr>
      <w:color w:val="000000" w:themeColor="text1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E"/>
    <w:rPr>
      <w:rFonts w:ascii="Tahoma" w:hAnsi="Tahoma" w:cs="Tahoma"/>
      <w:color w:val="000000" w:themeColor="text1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88"/>
    <w:pPr>
      <w:spacing w:after="200"/>
      <w:jc w:val="left"/>
    </w:pPr>
    <w:rPr>
      <w:color w:val="000000" w:themeColor="text1"/>
      <w:szCs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CC7688"/>
    <w:pPr>
      <w:numPr>
        <w:numId w:val="6"/>
      </w:numPr>
      <w:spacing w:after="240" w:line="240" w:lineRule="auto"/>
      <w:outlineLvl w:val="0"/>
    </w:pPr>
    <w:rPr>
      <w:rFonts w:eastAsia="Times New Roman" w:cs="Arial"/>
      <w:b/>
      <w:sz w:val="28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C7688"/>
    <w:pPr>
      <w:numPr>
        <w:ilvl w:val="1"/>
        <w:numId w:val="6"/>
      </w:numPr>
      <w:spacing w:after="120" w:line="240" w:lineRule="auto"/>
      <w:ind w:left="431" w:hanging="431"/>
      <w:outlineLvl w:val="1"/>
    </w:pPr>
    <w:rPr>
      <w:rFonts w:eastAsia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884"/>
    <w:pPr>
      <w:keepNext/>
      <w:keepLines/>
      <w:spacing w:after="0"/>
      <w:ind w:left="72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688"/>
    <w:rPr>
      <w:rFonts w:eastAsia="Times New Roman" w:cs="Arial"/>
      <w:b/>
      <w:color w:val="000000" w:themeColor="text1"/>
      <w:sz w:val="28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rsid w:val="00CC7688"/>
    <w:rPr>
      <w:rFonts w:eastAsia="Times New Roman"/>
      <w:b/>
      <w:color w:val="000000" w:themeColor="text1"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0884"/>
    <w:rPr>
      <w:rFonts w:asciiTheme="minorHAnsi" w:eastAsiaTheme="majorEastAsia" w:hAnsiTheme="minorHAnsi" w:cstheme="majorBidi"/>
      <w:b/>
      <w:bCs/>
      <w:color w:val="000000" w:themeColor="text1"/>
      <w:szCs w:val="22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C0E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C0E"/>
    <w:rPr>
      <w:rFonts w:eastAsiaTheme="majorEastAsia" w:cstheme="majorBidi"/>
      <w:b/>
      <w:color w:val="000000" w:themeColor="text1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56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622F6"/>
    <w:pPr>
      <w:numPr>
        <w:ilvl w:val="1"/>
      </w:numPr>
      <w:jc w:val="center"/>
    </w:pPr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2F6"/>
    <w:rPr>
      <w:rFonts w:asciiTheme="minorHAnsi" w:eastAsiaTheme="majorEastAsia" w:hAnsiTheme="minorHAnsi" w:cstheme="majorBidi"/>
      <w:b/>
      <w:iCs/>
      <w:color w:val="000000" w:themeColor="text1"/>
      <w:spacing w:val="15"/>
      <w:sz w:val="24"/>
      <w:szCs w:val="24"/>
      <w:lang w:eastAsia="en-AU"/>
    </w:rPr>
  </w:style>
  <w:style w:type="numbering" w:customStyle="1" w:styleId="Style1">
    <w:name w:val="Style1"/>
    <w:uiPriority w:val="99"/>
    <w:rsid w:val="005622F6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63A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3AE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63AE8"/>
    <w:rPr>
      <w:color w:val="0000FF" w:themeColor="hyperlink"/>
      <w:u w:val="single"/>
    </w:rPr>
  </w:style>
  <w:style w:type="numbering" w:customStyle="1" w:styleId="Style2">
    <w:name w:val="Style2"/>
    <w:uiPriority w:val="99"/>
    <w:rsid w:val="00B63AE8"/>
    <w:pPr>
      <w:numPr>
        <w:numId w:val="9"/>
      </w:numPr>
    </w:pPr>
  </w:style>
  <w:style w:type="paragraph" w:styleId="NoSpacing">
    <w:name w:val="No Spacing"/>
    <w:uiPriority w:val="1"/>
    <w:qFormat/>
    <w:rsid w:val="00B63AE8"/>
    <w:pPr>
      <w:spacing w:line="240" w:lineRule="auto"/>
      <w:jc w:val="left"/>
    </w:pPr>
    <w:rPr>
      <w:color w:val="000000" w:themeColor="text1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487BD1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87BD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40821"/>
    <w:pPr>
      <w:spacing w:after="100"/>
      <w:ind w:left="660"/>
    </w:pPr>
    <w:rPr>
      <w:rFonts w:asciiTheme="minorHAnsi" w:eastAsiaTheme="minorEastAsia" w:hAnsiTheme="minorHAnsi" w:cstheme="minorBid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A40821"/>
    <w:pPr>
      <w:spacing w:after="100"/>
      <w:ind w:left="880"/>
    </w:pPr>
    <w:rPr>
      <w:rFonts w:asciiTheme="minorHAnsi" w:eastAsiaTheme="minorEastAsia" w:hAnsiTheme="minorHAnsi" w:cstheme="minorBid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40821"/>
    <w:pPr>
      <w:spacing w:after="100"/>
      <w:ind w:left="1100"/>
    </w:pPr>
    <w:rPr>
      <w:rFonts w:asciiTheme="minorHAnsi" w:eastAsiaTheme="minorEastAsia" w:hAnsiTheme="minorHAnsi" w:cstheme="minorBid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40821"/>
    <w:pPr>
      <w:spacing w:after="100"/>
      <w:ind w:left="1320"/>
    </w:pPr>
    <w:rPr>
      <w:rFonts w:asciiTheme="minorHAnsi" w:eastAsiaTheme="minorEastAsia" w:hAnsiTheme="minorHAnsi" w:cstheme="minorBid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40821"/>
    <w:pPr>
      <w:spacing w:after="100"/>
      <w:ind w:left="1540"/>
    </w:pPr>
    <w:rPr>
      <w:rFonts w:asciiTheme="minorHAnsi" w:eastAsiaTheme="minorEastAsia" w:hAnsiTheme="minorHAnsi" w:cstheme="minorBid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40821"/>
    <w:pPr>
      <w:spacing w:after="100"/>
      <w:ind w:left="1760"/>
    </w:pPr>
    <w:rPr>
      <w:rFonts w:asciiTheme="minorHAnsi" w:eastAsiaTheme="minorEastAsia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21"/>
    <w:rPr>
      <w:color w:val="000000" w:themeColor="text1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21"/>
    <w:rPr>
      <w:color w:val="000000" w:themeColor="text1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E"/>
    <w:rPr>
      <w:rFonts w:ascii="Tahoma" w:hAnsi="Tahoma" w:cs="Tahoma"/>
      <w:color w:val="000000" w:themeColor="text1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DE58-1545-4FA0-9B25-BB6C955C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jan.kusiak@irm.com.au</Manager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 Training</dc:creator>
  <cp:lastModifiedBy>user</cp:lastModifiedBy>
  <cp:revision>9</cp:revision>
  <cp:lastPrinted>2016-07-28T05:25:00Z</cp:lastPrinted>
  <dcterms:created xsi:type="dcterms:W3CDTF">2013-07-22T03:58:00Z</dcterms:created>
  <dcterms:modified xsi:type="dcterms:W3CDTF">2017-03-21T00:47:00Z</dcterms:modified>
</cp:coreProperties>
</file>